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060" w:rsidRPr="00120060" w:rsidRDefault="00120060" w:rsidP="001200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aps/>
          <w:sz w:val="24"/>
          <w:szCs w:val="24"/>
        </w:rPr>
      </w:pPr>
      <w:r w:rsidRPr="00120060">
        <w:rPr>
          <w:rFonts w:ascii="Times New Roman" w:eastAsia="Times New Roman" w:hAnsi="Times New Roman" w:cs="Times New Roman"/>
          <w:caps/>
          <w:sz w:val="24"/>
          <w:szCs w:val="24"/>
        </w:rPr>
        <w:t>МИНИСТЕРСТВО образования И молодежной политики</w:t>
      </w:r>
    </w:p>
    <w:p w:rsidR="00120060" w:rsidRPr="00120060" w:rsidRDefault="00120060" w:rsidP="001200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aps/>
          <w:sz w:val="24"/>
          <w:szCs w:val="24"/>
        </w:rPr>
      </w:pPr>
      <w:r w:rsidRPr="00120060">
        <w:rPr>
          <w:rFonts w:ascii="Times New Roman" w:eastAsia="Times New Roman" w:hAnsi="Times New Roman" w:cs="Times New Roman"/>
          <w:caps/>
          <w:sz w:val="24"/>
          <w:szCs w:val="24"/>
        </w:rPr>
        <w:t xml:space="preserve"> свердловской области</w:t>
      </w:r>
    </w:p>
    <w:p w:rsidR="00120060" w:rsidRPr="00120060" w:rsidRDefault="00120060" w:rsidP="001200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aps/>
          <w:sz w:val="24"/>
          <w:szCs w:val="24"/>
        </w:rPr>
      </w:pPr>
      <w:r w:rsidRPr="00120060">
        <w:rPr>
          <w:rFonts w:ascii="Times New Roman" w:eastAsia="Times New Roman" w:hAnsi="Times New Roman" w:cs="Times New Roman"/>
          <w:caps/>
          <w:sz w:val="24"/>
          <w:szCs w:val="24"/>
        </w:rPr>
        <w:t>Государственное АВТОНОМНОЕ ПРОФЕССИОНАЛЬНОЕ образовательное учреждение Свердловской области</w:t>
      </w:r>
    </w:p>
    <w:p w:rsidR="00120060" w:rsidRPr="00120060" w:rsidRDefault="00120060" w:rsidP="00120060">
      <w:pPr>
        <w:keepNext/>
        <w:keepLines/>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vertAlign w:val="superscript"/>
        </w:rPr>
      </w:pPr>
      <w:r w:rsidRPr="00120060">
        <w:rPr>
          <w:rFonts w:ascii="Times New Roman" w:eastAsia="Times New Roman" w:hAnsi="Times New Roman" w:cs="Times New Roman"/>
          <w:sz w:val="24"/>
          <w:szCs w:val="24"/>
        </w:rPr>
        <w:t xml:space="preserve"> «КАМЕНСК-УРАЛЬСКИЙ АГРОПРОМЫШЛЕННЫЙ ТЕХНИКУМ»</w:t>
      </w:r>
    </w:p>
    <w:p w:rsidR="00120060" w:rsidRPr="00120060" w:rsidRDefault="00120060" w:rsidP="00120060">
      <w:pPr>
        <w:keepNext/>
        <w:keepLines/>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rPr>
      </w:pPr>
    </w:p>
    <w:p w:rsidR="00120060" w:rsidRPr="00120060" w:rsidRDefault="00120060" w:rsidP="00120060">
      <w:pPr>
        <w:keepNext/>
        <w:keepLines/>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rPr>
      </w:pPr>
    </w:p>
    <w:p w:rsidR="00120060" w:rsidRPr="00120060" w:rsidRDefault="00120060" w:rsidP="00120060">
      <w:pPr>
        <w:keepNext/>
        <w:keepLines/>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rPr>
      </w:pPr>
    </w:p>
    <w:p w:rsidR="00120060" w:rsidRPr="00120060" w:rsidRDefault="00120060" w:rsidP="00120060">
      <w:pPr>
        <w:keepNext/>
        <w:keepLines/>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rPr>
      </w:pPr>
    </w:p>
    <w:p w:rsidR="00120060" w:rsidRPr="00120060" w:rsidRDefault="00120060" w:rsidP="00120060">
      <w:pPr>
        <w:keepNext/>
        <w:keepLines/>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r w:rsidRPr="00120060">
        <w:rPr>
          <w:rFonts w:ascii="Times New Roman" w:eastAsia="Times New Roman" w:hAnsi="Times New Roman" w:cs="Times New Roman"/>
          <w:b/>
          <w:caps/>
          <w:sz w:val="24"/>
          <w:szCs w:val="24"/>
        </w:rPr>
        <w:t>Методические указания</w:t>
      </w: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r w:rsidRPr="00120060">
        <w:rPr>
          <w:rFonts w:ascii="Times New Roman" w:eastAsia="Times New Roman" w:hAnsi="Times New Roman" w:cs="Times New Roman"/>
          <w:b/>
          <w:caps/>
          <w:sz w:val="24"/>
          <w:szCs w:val="24"/>
        </w:rPr>
        <w:t xml:space="preserve">к изучению </w:t>
      </w:r>
      <w:r w:rsidR="00193DBE">
        <w:rPr>
          <w:rFonts w:ascii="Times New Roman" w:eastAsia="Times New Roman" w:hAnsi="Times New Roman" w:cs="Times New Roman"/>
          <w:b/>
          <w:caps/>
          <w:sz w:val="24"/>
          <w:szCs w:val="24"/>
        </w:rPr>
        <w:t>междисциплинарного модуля</w:t>
      </w:r>
      <w:r w:rsidRPr="00120060">
        <w:rPr>
          <w:rFonts w:ascii="Times New Roman" w:eastAsia="Times New Roman" w:hAnsi="Times New Roman" w:cs="Times New Roman"/>
          <w:b/>
          <w:caps/>
          <w:sz w:val="24"/>
          <w:szCs w:val="24"/>
        </w:rPr>
        <w:t xml:space="preserve"> </w:t>
      </w:r>
      <w:r w:rsidRPr="00120060">
        <w:rPr>
          <w:rFonts w:ascii="Times New Roman" w:eastAsia="Times New Roman" w:hAnsi="Times New Roman" w:cs="Times New Roman"/>
          <w:b/>
          <w:caps/>
          <w:sz w:val="24"/>
          <w:szCs w:val="24"/>
        </w:rPr>
        <w:br/>
        <w:t>«</w:t>
      </w:r>
      <w:r w:rsidR="00193DBE">
        <w:rPr>
          <w:rFonts w:ascii="Times New Roman" w:eastAsia="Times New Roman" w:hAnsi="Times New Roman" w:cs="Times New Roman"/>
          <w:b/>
          <w:caps/>
          <w:sz w:val="24"/>
          <w:szCs w:val="24"/>
        </w:rPr>
        <w:t>ЭКОНОМИЧЕСКОЕ ОБОСНОВАНИЕ ДЕЯТЕЛЬНОСТИ АВТОТРАНСПОРТНОГО ПРЕДПРИЯТИЯ</w:t>
      </w:r>
      <w:r w:rsidRPr="00120060">
        <w:rPr>
          <w:rFonts w:ascii="Times New Roman" w:eastAsia="Times New Roman" w:hAnsi="Times New Roman" w:cs="Times New Roman"/>
          <w:b/>
          <w:caps/>
          <w:sz w:val="24"/>
          <w:szCs w:val="24"/>
        </w:rPr>
        <w:t>»</w:t>
      </w: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120060">
        <w:rPr>
          <w:rFonts w:ascii="Times New Roman" w:eastAsia="Times New Roman" w:hAnsi="Times New Roman" w:cs="Times New Roman"/>
          <w:b/>
          <w:sz w:val="24"/>
          <w:szCs w:val="24"/>
        </w:rPr>
        <w:t>(в форме дистанционного обучения)</w:t>
      </w: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rPr>
          <w:rFonts w:ascii="Times New Roman" w:eastAsia="Times New Roman" w:hAnsi="Times New Roman" w:cs="Times New Roman"/>
          <w:bC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rPr>
          <w:rFonts w:ascii="Times New Roman" w:eastAsia="Times New Roman" w:hAnsi="Times New Roman" w:cs="Times New Roman"/>
          <w:bC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rPr>
          <w:rFonts w:ascii="Times New Roman" w:eastAsia="Times New Roman" w:hAnsi="Times New Roman" w:cs="Times New Roman"/>
          <w:bC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rPr>
          <w:rFonts w:ascii="Times New Roman" w:eastAsia="Times New Roman" w:hAnsi="Times New Roman" w:cs="Times New Roman"/>
          <w:bC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rPr>
          <w:rFonts w:ascii="Times New Roman" w:eastAsia="Times New Roman" w:hAnsi="Times New Roman" w:cs="Times New Roman"/>
          <w:bC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rPr>
          <w:rFonts w:ascii="Times New Roman" w:eastAsia="Times New Roman" w:hAnsi="Times New Roman" w:cs="Times New Roman"/>
          <w:bC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C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C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C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C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C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C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C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Cs/>
          <w:sz w:val="24"/>
          <w:szCs w:val="24"/>
        </w:rPr>
      </w:pPr>
    </w:p>
    <w:p w:rsidR="00120060" w:rsidRPr="00120060" w:rsidRDefault="00120060" w:rsidP="0012006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Cs/>
          <w:sz w:val="24"/>
          <w:szCs w:val="24"/>
        </w:rPr>
      </w:pPr>
    </w:p>
    <w:p w:rsidR="00120060" w:rsidRPr="00120060" w:rsidRDefault="00120060" w:rsidP="0012006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120060">
        <w:rPr>
          <w:rFonts w:ascii="Times New Roman" w:eastAsia="Times New Roman" w:hAnsi="Times New Roman" w:cs="Times New Roman"/>
          <w:bCs/>
          <w:sz w:val="24"/>
          <w:szCs w:val="24"/>
        </w:rPr>
        <w:t>Каменск-Уральский</w:t>
      </w:r>
    </w:p>
    <w:p w:rsidR="00120060" w:rsidRPr="00120060" w:rsidRDefault="00120060" w:rsidP="0012006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120060">
        <w:rPr>
          <w:rFonts w:ascii="Times New Roman" w:eastAsia="Times New Roman" w:hAnsi="Times New Roman" w:cs="Times New Roman"/>
          <w:bCs/>
          <w:sz w:val="24"/>
          <w:szCs w:val="24"/>
        </w:rPr>
        <w:t>2020</w:t>
      </w:r>
    </w:p>
    <w:p w:rsidR="00F958FC" w:rsidRPr="00ED3CBE" w:rsidRDefault="00F958FC" w:rsidP="00F958FC">
      <w:pPr>
        <w:spacing w:after="0" w:line="240" w:lineRule="auto"/>
        <w:ind w:right="57"/>
        <w:jc w:val="center"/>
        <w:rPr>
          <w:rFonts w:ascii="Times New Roman" w:hAnsi="Times New Roman"/>
          <w:sz w:val="20"/>
          <w:szCs w:val="20"/>
        </w:rPr>
      </w:pPr>
    </w:p>
    <w:p w:rsidR="00F958FC" w:rsidRPr="00ED3CBE" w:rsidRDefault="00F958FC" w:rsidP="00F958FC">
      <w:pPr>
        <w:spacing w:after="0" w:line="240" w:lineRule="auto"/>
        <w:ind w:right="57"/>
        <w:rPr>
          <w:rFonts w:ascii="Times New Roman" w:hAnsi="Times New Roman"/>
          <w:sz w:val="20"/>
          <w:szCs w:val="20"/>
        </w:rPr>
      </w:pPr>
    </w:p>
    <w:p w:rsidR="00120060" w:rsidRPr="00120060" w:rsidRDefault="00120060" w:rsidP="00120060">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120060">
        <w:rPr>
          <w:rFonts w:ascii="Times New Roman" w:eastAsia="Times New Roman" w:hAnsi="Times New Roman" w:cs="Times New Roman"/>
          <w:sz w:val="24"/>
          <w:szCs w:val="24"/>
        </w:rPr>
        <w:lastRenderedPageBreak/>
        <w:t>Методические указания к изучению учебной дисциплины «</w:t>
      </w:r>
      <w:r w:rsidR="00193DBE" w:rsidRPr="00193DBE">
        <w:rPr>
          <w:rFonts w:ascii="Times New Roman" w:eastAsia="Times New Roman" w:hAnsi="Times New Roman" w:cs="Times New Roman"/>
          <w:sz w:val="24"/>
          <w:szCs w:val="24"/>
        </w:rPr>
        <w:t>Экономическое обоснование деятельности автотранспортного предприятия</w:t>
      </w:r>
      <w:r w:rsidRPr="00120060">
        <w:rPr>
          <w:rFonts w:ascii="Times New Roman" w:eastAsia="Times New Roman" w:hAnsi="Times New Roman" w:cs="Times New Roman"/>
          <w:sz w:val="24"/>
          <w:szCs w:val="24"/>
        </w:rPr>
        <w:t xml:space="preserve">» (в форме дистанционного обучения) разработаны </w:t>
      </w:r>
      <w:r w:rsidR="00193DBE">
        <w:rPr>
          <w:rFonts w:ascii="Times New Roman" w:eastAsia="Times New Roman" w:hAnsi="Times New Roman" w:cs="Times New Roman"/>
          <w:sz w:val="24"/>
          <w:szCs w:val="24"/>
        </w:rPr>
        <w:t>на основании учебного плана, разработанного ГАПОУ СО «КУАТ» в соответствии с ФГОС СПО 23.02.03 «Техническое обслуживание и ремонт автомобильного транспорта».</w:t>
      </w:r>
    </w:p>
    <w:p w:rsidR="00120060" w:rsidRPr="00120060" w:rsidRDefault="00120060" w:rsidP="001200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120060" w:rsidRPr="00120060" w:rsidRDefault="00120060" w:rsidP="001200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120060">
        <w:rPr>
          <w:rFonts w:ascii="Times New Roman" w:eastAsia="Times New Roman" w:hAnsi="Times New Roman" w:cs="Times New Roman"/>
          <w:sz w:val="24"/>
          <w:szCs w:val="24"/>
        </w:rPr>
        <w:t>Организация разработчик:</w:t>
      </w:r>
    </w:p>
    <w:p w:rsidR="00120060" w:rsidRPr="00120060" w:rsidRDefault="00120060" w:rsidP="001200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120060">
        <w:rPr>
          <w:rFonts w:ascii="Times New Roman" w:eastAsia="Times New Roman" w:hAnsi="Times New Roman" w:cs="Times New Roman"/>
          <w:sz w:val="24"/>
          <w:szCs w:val="24"/>
        </w:rPr>
        <w:t>Государственное автономное профессиональное образовательное учреждение Свердловской области «Каменск-Уральский агропромышленный техникум»</w:t>
      </w:r>
    </w:p>
    <w:p w:rsidR="00120060" w:rsidRDefault="00120060" w:rsidP="001200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120060" w:rsidRPr="00120060" w:rsidRDefault="00120060" w:rsidP="001200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120060">
        <w:rPr>
          <w:rFonts w:ascii="Times New Roman" w:eastAsia="Times New Roman" w:hAnsi="Times New Roman" w:cs="Times New Roman"/>
          <w:sz w:val="24"/>
          <w:szCs w:val="24"/>
        </w:rPr>
        <w:t xml:space="preserve">Разработчик: </w:t>
      </w:r>
    </w:p>
    <w:p w:rsidR="00120060" w:rsidRPr="00120060" w:rsidRDefault="00120060" w:rsidP="001200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Довгаль</w:t>
      </w:r>
      <w:proofErr w:type="spellEnd"/>
      <w:r>
        <w:rPr>
          <w:rFonts w:ascii="Times New Roman" w:eastAsia="Times New Roman" w:hAnsi="Times New Roman" w:cs="Times New Roman"/>
          <w:sz w:val="24"/>
          <w:szCs w:val="24"/>
        </w:rPr>
        <w:t xml:space="preserve"> Светлана Борисовна, преподаватель, первая квалификационная категория</w:t>
      </w:r>
    </w:p>
    <w:p w:rsidR="00120060" w:rsidRPr="00120060" w:rsidRDefault="00120060" w:rsidP="001200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120060" w:rsidRPr="00120060" w:rsidRDefault="00120060" w:rsidP="001200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120060" w:rsidRPr="00120060" w:rsidRDefault="00120060" w:rsidP="001200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120060">
        <w:rPr>
          <w:rFonts w:ascii="Times New Roman" w:eastAsia="Times New Roman" w:hAnsi="Times New Roman" w:cs="Times New Roman"/>
          <w:sz w:val="24"/>
          <w:szCs w:val="24"/>
        </w:rPr>
        <w:t xml:space="preserve">Методические указания предназначены для студентов, обучающихся по основным профессиональным образовательным программам на базе основного общего образования с получением </w:t>
      </w:r>
      <w:r w:rsidR="00193DBE">
        <w:rPr>
          <w:rFonts w:ascii="Times New Roman" w:eastAsia="Times New Roman" w:hAnsi="Times New Roman" w:cs="Times New Roman"/>
          <w:sz w:val="24"/>
          <w:szCs w:val="24"/>
        </w:rPr>
        <w:t>профессионального</w:t>
      </w:r>
      <w:r w:rsidRPr="00120060">
        <w:rPr>
          <w:rFonts w:ascii="Times New Roman" w:eastAsia="Times New Roman" w:hAnsi="Times New Roman" w:cs="Times New Roman"/>
          <w:sz w:val="24"/>
          <w:szCs w:val="24"/>
        </w:rPr>
        <w:t xml:space="preserve"> образования в рамках основной профессиональной образовательной программы.</w:t>
      </w:r>
    </w:p>
    <w:p w:rsidR="00F958FC" w:rsidRPr="00ED3CBE" w:rsidRDefault="00F958FC" w:rsidP="00F958FC">
      <w:pPr>
        <w:spacing w:after="0" w:line="240" w:lineRule="auto"/>
        <w:ind w:right="57"/>
        <w:jc w:val="both"/>
        <w:rPr>
          <w:rFonts w:ascii="Times New Roman" w:hAnsi="Times New Roman"/>
          <w:sz w:val="20"/>
          <w:szCs w:val="20"/>
        </w:rPr>
      </w:pPr>
    </w:p>
    <w:p w:rsidR="00F958FC" w:rsidRPr="00ED3CBE" w:rsidRDefault="00F958FC" w:rsidP="00F958FC">
      <w:pPr>
        <w:spacing w:after="0" w:line="240" w:lineRule="auto"/>
        <w:ind w:right="57"/>
        <w:jc w:val="both"/>
        <w:rPr>
          <w:rFonts w:ascii="Times New Roman" w:hAnsi="Times New Roman"/>
          <w:sz w:val="20"/>
          <w:szCs w:val="20"/>
        </w:rPr>
      </w:pPr>
    </w:p>
    <w:p w:rsidR="00F958FC" w:rsidRPr="00ED3CBE" w:rsidRDefault="00F958FC" w:rsidP="00F958FC">
      <w:pPr>
        <w:spacing w:after="0" w:line="240" w:lineRule="auto"/>
        <w:ind w:right="57"/>
        <w:jc w:val="both"/>
        <w:rPr>
          <w:rFonts w:ascii="Times New Roman" w:hAnsi="Times New Roman"/>
          <w:sz w:val="20"/>
          <w:szCs w:val="20"/>
        </w:rPr>
      </w:pPr>
    </w:p>
    <w:p w:rsidR="00F958FC" w:rsidRPr="00ED3CBE" w:rsidRDefault="00F958FC" w:rsidP="00F958FC">
      <w:pPr>
        <w:spacing w:after="0" w:line="240" w:lineRule="auto"/>
        <w:ind w:right="57"/>
        <w:jc w:val="both"/>
        <w:rPr>
          <w:rFonts w:ascii="Times New Roman" w:hAnsi="Times New Roman"/>
          <w:sz w:val="20"/>
          <w:szCs w:val="20"/>
        </w:rPr>
      </w:pPr>
    </w:p>
    <w:p w:rsidR="00F958FC" w:rsidRPr="00ED3CBE" w:rsidRDefault="00F958FC" w:rsidP="00F958FC">
      <w:pPr>
        <w:numPr>
          <w:ilvl w:val="12"/>
          <w:numId w:val="0"/>
        </w:numPr>
        <w:spacing w:after="0" w:line="240" w:lineRule="auto"/>
        <w:ind w:right="57"/>
        <w:rPr>
          <w:rFonts w:ascii="Times New Roman" w:hAnsi="Times New Roman"/>
          <w:sz w:val="20"/>
          <w:szCs w:val="20"/>
        </w:rPr>
      </w:pPr>
    </w:p>
    <w:p w:rsidR="00F958FC" w:rsidRPr="00ED3CBE" w:rsidRDefault="00F958FC" w:rsidP="00F958FC">
      <w:pPr>
        <w:numPr>
          <w:ilvl w:val="12"/>
          <w:numId w:val="0"/>
        </w:numPr>
        <w:spacing w:after="0" w:line="240" w:lineRule="auto"/>
        <w:ind w:right="57"/>
        <w:rPr>
          <w:rFonts w:ascii="Times New Roman" w:hAnsi="Times New Roman"/>
          <w:sz w:val="20"/>
          <w:szCs w:val="20"/>
        </w:rPr>
      </w:pPr>
    </w:p>
    <w:p w:rsidR="00F958FC" w:rsidRPr="00ED3CBE" w:rsidRDefault="00F958FC" w:rsidP="00F958FC">
      <w:pPr>
        <w:numPr>
          <w:ilvl w:val="12"/>
          <w:numId w:val="0"/>
        </w:numPr>
        <w:spacing w:after="0" w:line="240" w:lineRule="auto"/>
        <w:ind w:right="57"/>
        <w:rPr>
          <w:rFonts w:ascii="Times New Roman" w:hAnsi="Times New Roman"/>
          <w:sz w:val="20"/>
          <w:szCs w:val="20"/>
        </w:rPr>
      </w:pPr>
    </w:p>
    <w:p w:rsidR="00F958FC" w:rsidRPr="00ED3CBE" w:rsidRDefault="00F958FC" w:rsidP="00F958FC">
      <w:pPr>
        <w:numPr>
          <w:ilvl w:val="12"/>
          <w:numId w:val="0"/>
        </w:numPr>
        <w:spacing w:after="0" w:line="240" w:lineRule="auto"/>
        <w:ind w:right="57"/>
        <w:rPr>
          <w:rFonts w:ascii="Times New Roman" w:hAnsi="Times New Roman"/>
          <w:sz w:val="20"/>
          <w:szCs w:val="20"/>
        </w:rPr>
      </w:pPr>
    </w:p>
    <w:p w:rsidR="00F958FC" w:rsidRPr="00ED3CBE" w:rsidRDefault="00F958FC" w:rsidP="00F958FC">
      <w:pPr>
        <w:numPr>
          <w:ilvl w:val="12"/>
          <w:numId w:val="0"/>
        </w:numPr>
        <w:spacing w:after="0" w:line="240" w:lineRule="auto"/>
        <w:ind w:right="57"/>
        <w:rPr>
          <w:rFonts w:ascii="Times New Roman" w:hAnsi="Times New Roman"/>
          <w:sz w:val="20"/>
          <w:szCs w:val="20"/>
        </w:rPr>
      </w:pPr>
    </w:p>
    <w:p w:rsidR="00F958FC" w:rsidRPr="00ED3CBE" w:rsidRDefault="00F958FC" w:rsidP="00F958FC">
      <w:pPr>
        <w:numPr>
          <w:ilvl w:val="12"/>
          <w:numId w:val="0"/>
        </w:numPr>
        <w:spacing w:after="0" w:line="240" w:lineRule="auto"/>
        <w:ind w:right="57"/>
        <w:rPr>
          <w:rFonts w:ascii="Times New Roman" w:hAnsi="Times New Roman"/>
          <w:sz w:val="20"/>
          <w:szCs w:val="20"/>
        </w:rPr>
      </w:pPr>
    </w:p>
    <w:p w:rsidR="00F958FC" w:rsidRPr="00ED3CBE" w:rsidRDefault="00F958FC" w:rsidP="00F958FC">
      <w:pPr>
        <w:numPr>
          <w:ilvl w:val="12"/>
          <w:numId w:val="0"/>
        </w:numPr>
        <w:spacing w:after="0" w:line="240" w:lineRule="auto"/>
        <w:ind w:right="57"/>
        <w:rPr>
          <w:rFonts w:ascii="Times New Roman" w:hAnsi="Times New Roman"/>
          <w:sz w:val="20"/>
          <w:szCs w:val="20"/>
        </w:rPr>
      </w:pPr>
    </w:p>
    <w:p w:rsidR="00F958FC" w:rsidRPr="00ED3CBE" w:rsidRDefault="00F958FC" w:rsidP="00F958FC">
      <w:pPr>
        <w:numPr>
          <w:ilvl w:val="12"/>
          <w:numId w:val="0"/>
        </w:numPr>
        <w:spacing w:after="0" w:line="240" w:lineRule="auto"/>
        <w:ind w:right="57"/>
        <w:rPr>
          <w:rFonts w:ascii="Times New Roman" w:hAnsi="Times New Roman"/>
          <w:sz w:val="20"/>
          <w:szCs w:val="20"/>
        </w:rPr>
      </w:pPr>
    </w:p>
    <w:p w:rsidR="00F958FC" w:rsidRPr="00ED3CBE" w:rsidRDefault="00F958FC" w:rsidP="00F958FC">
      <w:pPr>
        <w:numPr>
          <w:ilvl w:val="12"/>
          <w:numId w:val="0"/>
        </w:numPr>
        <w:spacing w:after="0" w:line="240" w:lineRule="auto"/>
        <w:ind w:right="57"/>
        <w:rPr>
          <w:rFonts w:ascii="Times New Roman" w:hAnsi="Times New Roman"/>
          <w:sz w:val="20"/>
          <w:szCs w:val="20"/>
        </w:rPr>
      </w:pPr>
    </w:p>
    <w:p w:rsidR="00F958FC" w:rsidRPr="00ED3CBE" w:rsidRDefault="00F958FC" w:rsidP="00F958FC">
      <w:pPr>
        <w:numPr>
          <w:ilvl w:val="12"/>
          <w:numId w:val="0"/>
        </w:numPr>
        <w:spacing w:after="0" w:line="240" w:lineRule="auto"/>
        <w:ind w:right="57"/>
        <w:rPr>
          <w:rFonts w:ascii="Times New Roman" w:hAnsi="Times New Roman"/>
          <w:sz w:val="20"/>
          <w:szCs w:val="20"/>
        </w:rPr>
      </w:pPr>
    </w:p>
    <w:p w:rsidR="00F958FC" w:rsidRPr="00ED3CBE" w:rsidRDefault="00F958FC" w:rsidP="00F958FC">
      <w:pPr>
        <w:numPr>
          <w:ilvl w:val="12"/>
          <w:numId w:val="0"/>
        </w:numPr>
        <w:spacing w:after="0" w:line="240" w:lineRule="auto"/>
        <w:ind w:right="57"/>
        <w:rPr>
          <w:rFonts w:ascii="Times New Roman" w:hAnsi="Times New Roman"/>
          <w:sz w:val="20"/>
          <w:szCs w:val="20"/>
        </w:rPr>
      </w:pPr>
    </w:p>
    <w:p w:rsidR="00F958FC" w:rsidRPr="00ED3CBE" w:rsidRDefault="00F958FC" w:rsidP="00F958FC">
      <w:pPr>
        <w:spacing w:after="0" w:line="240" w:lineRule="auto"/>
        <w:ind w:right="57"/>
        <w:rPr>
          <w:rFonts w:ascii="Times New Roman" w:hAnsi="Times New Roman"/>
          <w:sz w:val="20"/>
          <w:szCs w:val="20"/>
        </w:rPr>
      </w:pPr>
    </w:p>
    <w:p w:rsidR="00F958FC" w:rsidRDefault="00F958FC" w:rsidP="00F54E74">
      <w:pPr>
        <w:spacing w:line="240" w:lineRule="auto"/>
        <w:ind w:firstLine="360"/>
        <w:jc w:val="center"/>
        <w:rPr>
          <w:rFonts w:ascii="Times New Roman" w:hAnsi="Times New Roman" w:cs="Times New Roman"/>
          <w:b/>
          <w:sz w:val="20"/>
          <w:szCs w:val="20"/>
        </w:rPr>
      </w:pPr>
    </w:p>
    <w:p w:rsidR="00BD6157" w:rsidRDefault="00BD6157" w:rsidP="00F54E74">
      <w:pPr>
        <w:spacing w:line="240" w:lineRule="auto"/>
        <w:ind w:firstLine="360"/>
        <w:jc w:val="center"/>
        <w:rPr>
          <w:rFonts w:ascii="Times New Roman" w:hAnsi="Times New Roman" w:cs="Times New Roman"/>
          <w:b/>
          <w:sz w:val="20"/>
          <w:szCs w:val="20"/>
        </w:rPr>
      </w:pPr>
    </w:p>
    <w:p w:rsidR="00BD6157" w:rsidRDefault="00BD6157" w:rsidP="00F54E74">
      <w:pPr>
        <w:spacing w:line="240" w:lineRule="auto"/>
        <w:ind w:firstLine="360"/>
        <w:jc w:val="center"/>
        <w:rPr>
          <w:rFonts w:ascii="Times New Roman" w:hAnsi="Times New Roman" w:cs="Times New Roman"/>
          <w:b/>
          <w:sz w:val="20"/>
          <w:szCs w:val="20"/>
        </w:rPr>
      </w:pPr>
    </w:p>
    <w:p w:rsidR="00BD6157" w:rsidRDefault="00BD6157" w:rsidP="00F54E74">
      <w:pPr>
        <w:spacing w:line="240" w:lineRule="auto"/>
        <w:ind w:firstLine="360"/>
        <w:jc w:val="center"/>
        <w:rPr>
          <w:rFonts w:ascii="Times New Roman" w:hAnsi="Times New Roman" w:cs="Times New Roman"/>
          <w:b/>
          <w:sz w:val="20"/>
          <w:szCs w:val="20"/>
        </w:rPr>
      </w:pPr>
    </w:p>
    <w:p w:rsidR="00BD6157" w:rsidRDefault="00BD6157" w:rsidP="00F54E74">
      <w:pPr>
        <w:spacing w:line="240" w:lineRule="auto"/>
        <w:ind w:firstLine="360"/>
        <w:jc w:val="center"/>
        <w:rPr>
          <w:rFonts w:ascii="Times New Roman" w:hAnsi="Times New Roman" w:cs="Times New Roman"/>
          <w:b/>
          <w:sz w:val="20"/>
          <w:szCs w:val="20"/>
        </w:rPr>
      </w:pPr>
    </w:p>
    <w:p w:rsidR="00F958FC" w:rsidRDefault="00F958FC" w:rsidP="00F54E74">
      <w:pPr>
        <w:spacing w:line="240" w:lineRule="auto"/>
        <w:ind w:firstLine="360"/>
        <w:jc w:val="center"/>
        <w:rPr>
          <w:rFonts w:ascii="Times New Roman" w:hAnsi="Times New Roman" w:cs="Times New Roman"/>
          <w:b/>
          <w:sz w:val="20"/>
          <w:szCs w:val="20"/>
        </w:rPr>
      </w:pPr>
    </w:p>
    <w:p w:rsidR="00F54E74" w:rsidRDefault="00F54E74" w:rsidP="00F54E74">
      <w:pPr>
        <w:spacing w:line="240" w:lineRule="auto"/>
        <w:ind w:firstLine="709"/>
        <w:jc w:val="center"/>
        <w:rPr>
          <w:rFonts w:ascii="Times New Roman" w:hAnsi="Times New Roman" w:cs="Times New Roman"/>
          <w:b/>
          <w:color w:val="000000"/>
          <w:sz w:val="20"/>
          <w:szCs w:val="20"/>
        </w:rPr>
      </w:pPr>
    </w:p>
    <w:p w:rsidR="00F54E74" w:rsidRDefault="00F54E74" w:rsidP="00F54E74">
      <w:pPr>
        <w:spacing w:line="240" w:lineRule="auto"/>
        <w:ind w:firstLine="709"/>
        <w:jc w:val="center"/>
        <w:rPr>
          <w:rFonts w:ascii="Times New Roman" w:hAnsi="Times New Roman" w:cs="Times New Roman"/>
          <w:b/>
          <w:color w:val="000000"/>
          <w:sz w:val="20"/>
          <w:szCs w:val="20"/>
        </w:rPr>
      </w:pPr>
    </w:p>
    <w:p w:rsidR="00F54E74" w:rsidRDefault="00F54E74" w:rsidP="00F54E74">
      <w:pPr>
        <w:spacing w:line="240" w:lineRule="auto"/>
        <w:ind w:firstLine="709"/>
        <w:jc w:val="center"/>
        <w:rPr>
          <w:rFonts w:ascii="Times New Roman" w:hAnsi="Times New Roman" w:cs="Times New Roman"/>
          <w:b/>
          <w:color w:val="000000"/>
          <w:sz w:val="20"/>
          <w:szCs w:val="20"/>
        </w:rPr>
      </w:pPr>
    </w:p>
    <w:p w:rsidR="00F958FC" w:rsidRDefault="00F958FC" w:rsidP="00F54E74">
      <w:pPr>
        <w:spacing w:line="240" w:lineRule="auto"/>
        <w:ind w:firstLine="709"/>
        <w:jc w:val="center"/>
        <w:rPr>
          <w:rFonts w:ascii="Times New Roman" w:hAnsi="Times New Roman" w:cs="Times New Roman"/>
          <w:b/>
          <w:color w:val="000000"/>
          <w:sz w:val="20"/>
          <w:szCs w:val="20"/>
        </w:rPr>
      </w:pPr>
    </w:p>
    <w:p w:rsidR="00F958FC" w:rsidRDefault="00F958FC" w:rsidP="00F54E74">
      <w:pPr>
        <w:spacing w:line="240" w:lineRule="auto"/>
        <w:ind w:firstLine="709"/>
        <w:jc w:val="center"/>
        <w:rPr>
          <w:rFonts w:ascii="Times New Roman" w:hAnsi="Times New Roman" w:cs="Times New Roman"/>
          <w:b/>
          <w:color w:val="000000"/>
          <w:sz w:val="20"/>
          <w:szCs w:val="20"/>
        </w:rPr>
      </w:pPr>
    </w:p>
    <w:p w:rsidR="00BD6157" w:rsidRDefault="00BD6157" w:rsidP="00F54E74">
      <w:pPr>
        <w:spacing w:line="240" w:lineRule="auto"/>
        <w:ind w:firstLine="709"/>
        <w:jc w:val="center"/>
        <w:rPr>
          <w:rFonts w:ascii="Times New Roman" w:hAnsi="Times New Roman" w:cs="Times New Roman"/>
          <w:b/>
          <w:color w:val="000000"/>
          <w:sz w:val="20"/>
          <w:szCs w:val="20"/>
        </w:rPr>
      </w:pPr>
    </w:p>
    <w:p w:rsidR="00F54E74" w:rsidRDefault="00F54E74" w:rsidP="00F54E74">
      <w:pPr>
        <w:spacing w:line="240" w:lineRule="auto"/>
        <w:ind w:firstLine="709"/>
        <w:jc w:val="center"/>
        <w:rPr>
          <w:rFonts w:ascii="Times New Roman" w:hAnsi="Times New Roman" w:cs="Times New Roman"/>
          <w:b/>
          <w:color w:val="000000"/>
          <w:sz w:val="20"/>
          <w:szCs w:val="20"/>
        </w:rPr>
      </w:pPr>
    </w:p>
    <w:p w:rsidR="00193DBE" w:rsidRDefault="00193DBE" w:rsidP="00F54E74">
      <w:pPr>
        <w:spacing w:line="240" w:lineRule="auto"/>
        <w:ind w:firstLine="709"/>
        <w:jc w:val="center"/>
        <w:rPr>
          <w:rFonts w:ascii="Times New Roman" w:hAnsi="Times New Roman" w:cs="Times New Roman"/>
          <w:b/>
          <w:color w:val="000000"/>
          <w:sz w:val="20"/>
          <w:szCs w:val="20"/>
        </w:rPr>
      </w:pPr>
    </w:p>
    <w:p w:rsidR="00F54E74" w:rsidRDefault="00F54E74" w:rsidP="00F54E74">
      <w:pPr>
        <w:spacing w:line="240" w:lineRule="auto"/>
        <w:ind w:firstLine="709"/>
        <w:jc w:val="center"/>
        <w:rPr>
          <w:rFonts w:ascii="Times New Roman" w:hAnsi="Times New Roman" w:cs="Times New Roman"/>
          <w:b/>
          <w:color w:val="000000"/>
          <w:sz w:val="20"/>
          <w:szCs w:val="20"/>
        </w:rPr>
      </w:pPr>
    </w:p>
    <w:p w:rsidR="00F54E74" w:rsidRPr="00120060" w:rsidRDefault="00F54E74" w:rsidP="00BD6157">
      <w:pPr>
        <w:spacing w:after="0" w:line="240" w:lineRule="auto"/>
        <w:ind w:firstLine="709"/>
        <w:jc w:val="center"/>
        <w:rPr>
          <w:rFonts w:ascii="Times New Roman" w:hAnsi="Times New Roman" w:cs="Times New Roman"/>
          <w:b/>
          <w:color w:val="000000"/>
          <w:sz w:val="24"/>
          <w:szCs w:val="24"/>
        </w:rPr>
      </w:pPr>
      <w:r w:rsidRPr="00120060">
        <w:rPr>
          <w:rFonts w:ascii="Times New Roman" w:hAnsi="Times New Roman" w:cs="Times New Roman"/>
          <w:b/>
          <w:color w:val="000000"/>
          <w:sz w:val="24"/>
          <w:szCs w:val="24"/>
        </w:rPr>
        <w:t>ПОЯСНИТЕЛЬНАЯ ЗАПИСКА</w:t>
      </w:r>
    </w:p>
    <w:p w:rsidR="007756F3" w:rsidRDefault="007756F3" w:rsidP="00BD6157">
      <w:pPr>
        <w:pStyle w:val="a9"/>
        <w:spacing w:line="240" w:lineRule="auto"/>
        <w:ind w:firstLine="709"/>
        <w:rPr>
          <w:rFonts w:cs="Times New Roman"/>
          <w:sz w:val="24"/>
          <w:szCs w:val="24"/>
        </w:rPr>
      </w:pPr>
    </w:p>
    <w:p w:rsidR="00F54E74" w:rsidRPr="00120060" w:rsidRDefault="00F54E74" w:rsidP="00BD6157">
      <w:pPr>
        <w:pStyle w:val="a9"/>
        <w:spacing w:line="240" w:lineRule="auto"/>
        <w:ind w:firstLine="709"/>
        <w:rPr>
          <w:rFonts w:cs="Times New Roman"/>
          <w:noProof/>
          <w:sz w:val="24"/>
          <w:szCs w:val="24"/>
        </w:rPr>
      </w:pPr>
      <w:r w:rsidRPr="00120060">
        <w:rPr>
          <w:rFonts w:cs="Times New Roman"/>
          <w:noProof/>
          <w:sz w:val="24"/>
          <w:szCs w:val="24"/>
        </w:rPr>
        <w:t>Методические указания подготовлены в соответствии с программой учебной дисциплины «</w:t>
      </w:r>
      <w:r w:rsidR="00193DBE" w:rsidRPr="00193DBE">
        <w:rPr>
          <w:rFonts w:cs="Times New Roman"/>
          <w:noProof/>
          <w:sz w:val="24"/>
          <w:szCs w:val="24"/>
        </w:rPr>
        <w:t>Экономическое обоснование деятельности автотранспортного предприятия</w:t>
      </w:r>
      <w:r w:rsidRPr="00120060">
        <w:rPr>
          <w:rFonts w:cs="Times New Roman"/>
          <w:noProof/>
          <w:sz w:val="24"/>
          <w:szCs w:val="24"/>
        </w:rPr>
        <w:t xml:space="preserve">» для специальности </w:t>
      </w:r>
      <w:r w:rsidR="007756F3">
        <w:rPr>
          <w:rFonts w:cs="Times New Roman"/>
          <w:noProof/>
          <w:sz w:val="24"/>
          <w:szCs w:val="24"/>
        </w:rPr>
        <w:t>23</w:t>
      </w:r>
      <w:r w:rsidRPr="00120060">
        <w:rPr>
          <w:rFonts w:cs="Times New Roman"/>
          <w:noProof/>
          <w:sz w:val="24"/>
          <w:szCs w:val="24"/>
        </w:rPr>
        <w:t>.0</w:t>
      </w:r>
      <w:r w:rsidR="00193DBE">
        <w:rPr>
          <w:rFonts w:cs="Times New Roman"/>
          <w:noProof/>
          <w:sz w:val="24"/>
          <w:szCs w:val="24"/>
        </w:rPr>
        <w:t>2</w:t>
      </w:r>
      <w:r w:rsidRPr="00120060">
        <w:rPr>
          <w:rFonts w:cs="Times New Roman"/>
          <w:noProof/>
          <w:sz w:val="24"/>
          <w:szCs w:val="24"/>
        </w:rPr>
        <w:t>.0</w:t>
      </w:r>
      <w:r w:rsidR="007756F3">
        <w:rPr>
          <w:rFonts w:cs="Times New Roman"/>
          <w:noProof/>
          <w:sz w:val="24"/>
          <w:szCs w:val="24"/>
        </w:rPr>
        <w:t>3</w:t>
      </w:r>
      <w:r w:rsidRPr="00120060">
        <w:rPr>
          <w:rFonts w:cs="Times New Roman"/>
          <w:noProof/>
          <w:sz w:val="24"/>
          <w:szCs w:val="24"/>
        </w:rPr>
        <w:t xml:space="preserve"> «</w:t>
      </w:r>
      <w:r w:rsidR="00193DBE">
        <w:rPr>
          <w:rFonts w:cs="Times New Roman"/>
          <w:noProof/>
          <w:sz w:val="24"/>
          <w:szCs w:val="24"/>
        </w:rPr>
        <w:t>Техническое обслуживание и ремонт автомобильного транспорта</w:t>
      </w:r>
      <w:r w:rsidRPr="00120060">
        <w:rPr>
          <w:rFonts w:cs="Times New Roman"/>
          <w:noProof/>
          <w:sz w:val="24"/>
          <w:szCs w:val="24"/>
        </w:rPr>
        <w:t>» и призваны помочь студентам при самостоятельном изучении вопросов курса.</w:t>
      </w:r>
    </w:p>
    <w:p w:rsidR="00F54E74" w:rsidRPr="00120060" w:rsidRDefault="00F54E74" w:rsidP="00BD6157">
      <w:pPr>
        <w:spacing w:after="0" w:line="240" w:lineRule="auto"/>
        <w:ind w:firstLine="709"/>
        <w:jc w:val="both"/>
        <w:rPr>
          <w:rFonts w:ascii="Times New Roman" w:hAnsi="Times New Roman" w:cs="Times New Roman"/>
          <w:sz w:val="24"/>
          <w:szCs w:val="24"/>
        </w:rPr>
      </w:pPr>
      <w:r w:rsidRPr="00120060">
        <w:rPr>
          <w:rFonts w:ascii="Times New Roman" w:hAnsi="Times New Roman" w:cs="Times New Roman"/>
          <w:sz w:val="24"/>
          <w:szCs w:val="24"/>
        </w:rPr>
        <w:t>В соответствии с Федеральным Государственным образовательным стандартом (ФГОС) программа изучения каждой из дисциплин, входящих в учебный план, предусматривает, кроме обязательных часов аудиторной работы, также и определенные объемы самостоятельной работы студента.</w:t>
      </w:r>
    </w:p>
    <w:p w:rsidR="00F54E74" w:rsidRPr="00120060" w:rsidRDefault="00F54E74" w:rsidP="00BD6157">
      <w:pPr>
        <w:spacing w:after="0" w:line="240" w:lineRule="auto"/>
        <w:ind w:firstLine="709"/>
        <w:jc w:val="both"/>
        <w:rPr>
          <w:rFonts w:ascii="Times New Roman" w:hAnsi="Times New Roman" w:cs="Times New Roman"/>
          <w:sz w:val="24"/>
          <w:szCs w:val="24"/>
        </w:rPr>
      </w:pPr>
      <w:r w:rsidRPr="00120060">
        <w:rPr>
          <w:rFonts w:ascii="Times New Roman" w:hAnsi="Times New Roman" w:cs="Times New Roman"/>
          <w:sz w:val="24"/>
          <w:szCs w:val="24"/>
        </w:rPr>
        <w:t>Одной из важных задач в подготовке специалистов  является выработка и развитие у студентов навыков к самообразованию, способности самостоятельно овладеть знаниями с тем, чтобы успешно применять их в последующей профессиональной деятельности. Основной формой самообразования является самостоятельная работа студента (СРС).</w:t>
      </w:r>
    </w:p>
    <w:p w:rsidR="00F54E74" w:rsidRPr="00120060" w:rsidRDefault="00F54E74" w:rsidP="00BD6157">
      <w:pPr>
        <w:spacing w:after="0" w:line="240" w:lineRule="auto"/>
        <w:ind w:firstLine="709"/>
        <w:jc w:val="both"/>
        <w:rPr>
          <w:rFonts w:ascii="Times New Roman" w:hAnsi="Times New Roman" w:cs="Times New Roman"/>
          <w:bCs/>
          <w:sz w:val="24"/>
          <w:szCs w:val="24"/>
        </w:rPr>
      </w:pPr>
      <w:r w:rsidRPr="00120060">
        <w:rPr>
          <w:rFonts w:ascii="Times New Roman" w:hAnsi="Times New Roman" w:cs="Times New Roman"/>
          <w:bCs/>
          <w:sz w:val="24"/>
          <w:szCs w:val="24"/>
        </w:rPr>
        <w:t xml:space="preserve">СРС может быть </w:t>
      </w:r>
      <w:proofErr w:type="gramStart"/>
      <w:r w:rsidRPr="00120060">
        <w:rPr>
          <w:rFonts w:ascii="Times New Roman" w:hAnsi="Times New Roman" w:cs="Times New Roman"/>
          <w:bCs/>
          <w:sz w:val="24"/>
          <w:szCs w:val="24"/>
        </w:rPr>
        <w:t>истолкована</w:t>
      </w:r>
      <w:proofErr w:type="gramEnd"/>
      <w:r w:rsidRPr="00120060">
        <w:rPr>
          <w:rFonts w:ascii="Times New Roman" w:hAnsi="Times New Roman" w:cs="Times New Roman"/>
          <w:bCs/>
          <w:sz w:val="24"/>
          <w:szCs w:val="24"/>
        </w:rPr>
        <w:t xml:space="preserve"> в двух смыслах:</w:t>
      </w:r>
    </w:p>
    <w:p w:rsidR="00F54E74" w:rsidRPr="00120060" w:rsidRDefault="00F54E74" w:rsidP="00BD6157">
      <w:pPr>
        <w:spacing w:after="0" w:line="240" w:lineRule="auto"/>
        <w:ind w:firstLine="709"/>
        <w:jc w:val="both"/>
        <w:rPr>
          <w:rFonts w:ascii="Times New Roman" w:hAnsi="Times New Roman" w:cs="Times New Roman"/>
          <w:sz w:val="24"/>
          <w:szCs w:val="24"/>
        </w:rPr>
      </w:pPr>
      <w:r w:rsidRPr="00120060">
        <w:rPr>
          <w:rFonts w:ascii="Times New Roman" w:hAnsi="Times New Roman" w:cs="Times New Roman"/>
          <w:sz w:val="24"/>
          <w:szCs w:val="24"/>
        </w:rPr>
        <w:t xml:space="preserve">Во-первых, как процесс творческого мышления студента при решении какой-либо проблемы, задачи, усвоения того или иного материала независимо от того, происходит это в аудитории, дома или в библиотеке. Ведь студент на лекции не только слушает и конспектирует, но и анализирует, сопоставляет, оценивает сообщенный лектором материал – т.е. является активным участником образовательного процесса. </w:t>
      </w:r>
    </w:p>
    <w:p w:rsidR="00F54E74" w:rsidRPr="00120060" w:rsidRDefault="00F54E74" w:rsidP="00BD6157">
      <w:pPr>
        <w:spacing w:after="0" w:line="240" w:lineRule="auto"/>
        <w:ind w:firstLine="709"/>
        <w:jc w:val="both"/>
        <w:rPr>
          <w:rFonts w:ascii="Times New Roman" w:hAnsi="Times New Roman" w:cs="Times New Roman"/>
          <w:sz w:val="24"/>
          <w:szCs w:val="24"/>
        </w:rPr>
      </w:pPr>
      <w:r w:rsidRPr="00120060">
        <w:rPr>
          <w:rFonts w:ascii="Times New Roman" w:hAnsi="Times New Roman" w:cs="Times New Roman"/>
          <w:sz w:val="24"/>
          <w:szCs w:val="24"/>
        </w:rPr>
        <w:t xml:space="preserve">Во-вторых, как некий результат мыслительной деятельности в виде написания реферата, дипломной, курсовой, контрольной работы, решении индивидуального домашнего задания и т. д. В этом смысле самостоятельная работа студента является своего рода продолжением аудиторных занятий дома, в библиотеке, углублением и дополнением знаний, полученных в аудитории. </w:t>
      </w:r>
    </w:p>
    <w:p w:rsidR="00F54E74" w:rsidRPr="00120060" w:rsidRDefault="00F54E74" w:rsidP="00BD6157">
      <w:pPr>
        <w:spacing w:after="0" w:line="240" w:lineRule="auto"/>
        <w:ind w:firstLine="709"/>
        <w:jc w:val="both"/>
        <w:rPr>
          <w:rFonts w:ascii="Times New Roman" w:hAnsi="Times New Roman" w:cs="Times New Roman"/>
          <w:sz w:val="24"/>
          <w:szCs w:val="24"/>
        </w:rPr>
      </w:pPr>
      <w:r w:rsidRPr="00120060">
        <w:rPr>
          <w:rFonts w:ascii="Times New Roman" w:hAnsi="Times New Roman" w:cs="Times New Roman"/>
          <w:sz w:val="24"/>
          <w:szCs w:val="24"/>
        </w:rPr>
        <w:t>Самостоятельная работа студента предусматривает:</w:t>
      </w:r>
    </w:p>
    <w:p w:rsidR="00F54E74" w:rsidRPr="00120060" w:rsidRDefault="00F54E74" w:rsidP="00BD6157">
      <w:pPr>
        <w:spacing w:after="0" w:line="240" w:lineRule="auto"/>
        <w:ind w:firstLine="709"/>
        <w:jc w:val="both"/>
        <w:rPr>
          <w:rFonts w:ascii="Times New Roman" w:hAnsi="Times New Roman" w:cs="Times New Roman"/>
          <w:sz w:val="24"/>
          <w:szCs w:val="24"/>
        </w:rPr>
      </w:pPr>
      <w:r w:rsidRPr="00120060">
        <w:rPr>
          <w:rFonts w:ascii="Times New Roman" w:hAnsi="Times New Roman" w:cs="Times New Roman"/>
          <w:sz w:val="24"/>
          <w:szCs w:val="24"/>
        </w:rPr>
        <w:t>- подготовка сообщений, эссе, портфолио;</w:t>
      </w:r>
    </w:p>
    <w:p w:rsidR="00F54E74" w:rsidRPr="00120060" w:rsidRDefault="00F54E74" w:rsidP="00BD6157">
      <w:pPr>
        <w:spacing w:after="0" w:line="240" w:lineRule="auto"/>
        <w:ind w:firstLine="709"/>
        <w:jc w:val="both"/>
        <w:rPr>
          <w:rFonts w:ascii="Times New Roman" w:hAnsi="Times New Roman" w:cs="Times New Roman"/>
          <w:sz w:val="24"/>
          <w:szCs w:val="24"/>
        </w:rPr>
      </w:pPr>
      <w:r w:rsidRPr="00120060">
        <w:rPr>
          <w:rFonts w:ascii="Times New Roman" w:hAnsi="Times New Roman" w:cs="Times New Roman"/>
          <w:sz w:val="24"/>
          <w:szCs w:val="24"/>
        </w:rPr>
        <w:t>- составление проектов, положений, алгоритмов, предложений, характеристик;</w:t>
      </w:r>
    </w:p>
    <w:p w:rsidR="00F54E74" w:rsidRPr="00120060" w:rsidRDefault="00F54E74" w:rsidP="00BD6157">
      <w:pPr>
        <w:spacing w:after="0" w:line="240" w:lineRule="auto"/>
        <w:ind w:firstLine="709"/>
        <w:jc w:val="both"/>
        <w:rPr>
          <w:rFonts w:ascii="Times New Roman" w:hAnsi="Times New Roman" w:cs="Times New Roman"/>
          <w:sz w:val="24"/>
          <w:szCs w:val="24"/>
        </w:rPr>
      </w:pPr>
      <w:r w:rsidRPr="00120060">
        <w:rPr>
          <w:rFonts w:ascii="Times New Roman" w:hAnsi="Times New Roman" w:cs="Times New Roman"/>
          <w:sz w:val="24"/>
          <w:szCs w:val="24"/>
        </w:rPr>
        <w:t xml:space="preserve">-   составление таблиц, схем; </w:t>
      </w:r>
    </w:p>
    <w:p w:rsidR="00F54E74" w:rsidRPr="00120060" w:rsidRDefault="00F54E74" w:rsidP="00BD6157">
      <w:pPr>
        <w:spacing w:after="0" w:line="240" w:lineRule="auto"/>
        <w:ind w:firstLine="709"/>
        <w:jc w:val="both"/>
        <w:rPr>
          <w:rFonts w:ascii="Times New Roman" w:hAnsi="Times New Roman" w:cs="Times New Roman"/>
          <w:sz w:val="24"/>
          <w:szCs w:val="24"/>
        </w:rPr>
      </w:pPr>
      <w:r w:rsidRPr="00120060">
        <w:rPr>
          <w:rFonts w:ascii="Times New Roman" w:hAnsi="Times New Roman" w:cs="Times New Roman"/>
          <w:sz w:val="24"/>
          <w:szCs w:val="24"/>
        </w:rPr>
        <w:t>-  подготовка к практическим (семинарским) занятиям, экзамену;</w:t>
      </w:r>
    </w:p>
    <w:p w:rsidR="00F54E74" w:rsidRPr="00120060" w:rsidRDefault="00F54E74" w:rsidP="00BD6157">
      <w:pPr>
        <w:spacing w:after="0" w:line="240" w:lineRule="auto"/>
        <w:ind w:firstLine="709"/>
        <w:jc w:val="both"/>
        <w:rPr>
          <w:rFonts w:ascii="Times New Roman" w:hAnsi="Times New Roman" w:cs="Times New Roman"/>
          <w:sz w:val="24"/>
          <w:szCs w:val="24"/>
        </w:rPr>
      </w:pPr>
      <w:r w:rsidRPr="00120060">
        <w:rPr>
          <w:rFonts w:ascii="Times New Roman" w:hAnsi="Times New Roman" w:cs="Times New Roman"/>
          <w:sz w:val="24"/>
          <w:szCs w:val="24"/>
        </w:rPr>
        <w:t>-изучение нормативных актов, литературных и других источников по определенной теме с последую</w:t>
      </w:r>
      <w:r w:rsidRPr="00120060">
        <w:rPr>
          <w:rFonts w:ascii="Times New Roman" w:hAnsi="Times New Roman" w:cs="Times New Roman"/>
          <w:sz w:val="24"/>
          <w:szCs w:val="24"/>
        </w:rPr>
        <w:softHyphen/>
        <w:t>щим конспектированием и устной беседой с преподавателем.</w:t>
      </w:r>
    </w:p>
    <w:p w:rsidR="00F54E74" w:rsidRDefault="00F54E74" w:rsidP="00BD6157">
      <w:pPr>
        <w:pStyle w:val="a9"/>
        <w:spacing w:line="240" w:lineRule="auto"/>
        <w:ind w:firstLine="709"/>
        <w:rPr>
          <w:rFonts w:cs="Times New Roman"/>
          <w:bCs/>
          <w:color w:val="auto"/>
          <w:sz w:val="24"/>
          <w:szCs w:val="24"/>
        </w:rPr>
      </w:pPr>
      <w:r w:rsidRPr="00120060">
        <w:rPr>
          <w:rFonts w:cs="Times New Roman"/>
          <w:bCs/>
          <w:color w:val="auto"/>
          <w:sz w:val="24"/>
          <w:szCs w:val="24"/>
        </w:rPr>
        <w:t>За каждое правильно выполненное задание студент получает 1 балл.</w:t>
      </w:r>
    </w:p>
    <w:p w:rsidR="00120060" w:rsidRPr="00120060" w:rsidRDefault="00120060" w:rsidP="00120060">
      <w:pPr>
        <w:spacing w:after="0" w:line="240" w:lineRule="auto"/>
        <w:ind w:firstLine="709"/>
        <w:jc w:val="both"/>
        <w:rPr>
          <w:rFonts w:ascii="Times New Roman" w:hAnsi="Times New Roman" w:cs="Times New Roman"/>
          <w:sz w:val="24"/>
          <w:szCs w:val="24"/>
        </w:rPr>
      </w:pPr>
      <w:proofErr w:type="gramStart"/>
      <w:r w:rsidRPr="00120060">
        <w:rPr>
          <w:rFonts w:ascii="Times New Roman" w:hAnsi="Times New Roman" w:cs="Times New Roman"/>
          <w:sz w:val="24"/>
          <w:szCs w:val="24"/>
        </w:rPr>
        <w:t xml:space="preserve">Для изучения каждой темы </w:t>
      </w:r>
      <w:r>
        <w:rPr>
          <w:rFonts w:ascii="Times New Roman" w:hAnsi="Times New Roman" w:cs="Times New Roman"/>
          <w:sz w:val="24"/>
          <w:szCs w:val="24"/>
        </w:rPr>
        <w:t xml:space="preserve">обучающимся </w:t>
      </w:r>
      <w:r w:rsidRPr="00120060">
        <w:rPr>
          <w:rFonts w:ascii="Times New Roman" w:hAnsi="Times New Roman" w:cs="Times New Roman"/>
          <w:sz w:val="24"/>
          <w:szCs w:val="24"/>
        </w:rPr>
        <w:t>предлагается познакомиться с материалом и выполнить ряд заданий.</w:t>
      </w:r>
      <w:proofErr w:type="gramEnd"/>
      <w:r w:rsidRPr="00120060">
        <w:rPr>
          <w:rFonts w:ascii="Times New Roman" w:hAnsi="Times New Roman" w:cs="Times New Roman"/>
          <w:sz w:val="24"/>
          <w:szCs w:val="24"/>
        </w:rPr>
        <w:t xml:space="preserve"> </w:t>
      </w:r>
      <w:r>
        <w:rPr>
          <w:rFonts w:ascii="Times New Roman" w:hAnsi="Times New Roman" w:cs="Times New Roman"/>
          <w:sz w:val="24"/>
          <w:szCs w:val="24"/>
        </w:rPr>
        <w:t xml:space="preserve">Работа выполняется в отдельном документе в текстовом редакторе </w:t>
      </w:r>
      <w:r w:rsidRPr="00120060">
        <w:rPr>
          <w:rFonts w:ascii="Times New Roman" w:hAnsi="Times New Roman" w:cs="Times New Roman"/>
          <w:sz w:val="24"/>
          <w:szCs w:val="24"/>
          <w:lang w:val="en-GB"/>
        </w:rPr>
        <w:t>Microsoft</w:t>
      </w:r>
      <w:r w:rsidRPr="00120060">
        <w:rPr>
          <w:rFonts w:ascii="Times New Roman" w:hAnsi="Times New Roman" w:cs="Times New Roman"/>
          <w:sz w:val="24"/>
          <w:szCs w:val="24"/>
        </w:rPr>
        <w:t xml:space="preserve"> </w:t>
      </w:r>
      <w:r w:rsidRPr="00120060">
        <w:rPr>
          <w:rFonts w:ascii="Times New Roman" w:hAnsi="Times New Roman" w:cs="Times New Roman"/>
          <w:sz w:val="24"/>
          <w:szCs w:val="24"/>
          <w:lang w:val="en-GB"/>
        </w:rPr>
        <w:t>Word</w:t>
      </w:r>
      <w:r>
        <w:rPr>
          <w:rFonts w:ascii="Times New Roman" w:hAnsi="Times New Roman" w:cs="Times New Roman"/>
          <w:sz w:val="24"/>
          <w:szCs w:val="24"/>
        </w:rPr>
        <w:t>.</w:t>
      </w:r>
      <w:r w:rsidRPr="00120060">
        <w:rPr>
          <w:rFonts w:ascii="Times New Roman" w:hAnsi="Times New Roman" w:cs="Times New Roman"/>
          <w:sz w:val="24"/>
          <w:szCs w:val="24"/>
        </w:rPr>
        <w:t xml:space="preserve"> </w:t>
      </w:r>
      <w:r>
        <w:rPr>
          <w:rFonts w:ascii="Times New Roman" w:hAnsi="Times New Roman" w:cs="Times New Roman"/>
          <w:sz w:val="24"/>
          <w:szCs w:val="24"/>
        </w:rPr>
        <w:t>Документы</w:t>
      </w:r>
      <w:r w:rsidRPr="00120060">
        <w:rPr>
          <w:rFonts w:ascii="Times New Roman" w:hAnsi="Times New Roman" w:cs="Times New Roman"/>
          <w:sz w:val="24"/>
          <w:szCs w:val="24"/>
        </w:rPr>
        <w:t xml:space="preserve"> со своими ответами на вопросы и выполненными заданиями по каждой теме необходимо высылать преподавателю на адрес электронной почты: </w:t>
      </w:r>
      <w:proofErr w:type="spellStart"/>
      <w:r w:rsidRPr="00193DBE">
        <w:rPr>
          <w:rFonts w:ascii="Times New Roman" w:hAnsi="Times New Roman" w:cs="Times New Roman"/>
          <w:color w:val="1F497D" w:themeColor="text2"/>
          <w:sz w:val="24"/>
          <w:szCs w:val="24"/>
          <w:lang w:val="en-GB"/>
        </w:rPr>
        <w:t>svetoch</w:t>
      </w:r>
      <w:proofErr w:type="spellEnd"/>
      <w:r w:rsidRPr="00193DBE">
        <w:rPr>
          <w:rFonts w:ascii="Times New Roman" w:hAnsi="Times New Roman" w:cs="Times New Roman"/>
          <w:color w:val="1F497D" w:themeColor="text2"/>
          <w:sz w:val="24"/>
          <w:szCs w:val="24"/>
        </w:rPr>
        <w:t xml:space="preserve">7525@yandex.ru </w:t>
      </w:r>
      <w:r w:rsidRPr="00120060">
        <w:rPr>
          <w:rFonts w:ascii="Times New Roman" w:hAnsi="Times New Roman" w:cs="Times New Roman"/>
          <w:sz w:val="24"/>
          <w:szCs w:val="24"/>
        </w:rPr>
        <w:t>не позднее следующего по расписанию урока.</w:t>
      </w:r>
    </w:p>
    <w:p w:rsidR="00120060" w:rsidRPr="00120060" w:rsidRDefault="00120060" w:rsidP="00120060">
      <w:pPr>
        <w:spacing w:after="0" w:line="240" w:lineRule="auto"/>
        <w:ind w:firstLine="709"/>
        <w:jc w:val="both"/>
        <w:rPr>
          <w:rFonts w:ascii="Times New Roman" w:hAnsi="Times New Roman" w:cs="Times New Roman"/>
          <w:sz w:val="24"/>
          <w:szCs w:val="24"/>
        </w:rPr>
      </w:pPr>
      <w:r w:rsidRPr="00120060">
        <w:rPr>
          <w:rFonts w:ascii="Times New Roman" w:hAnsi="Times New Roman" w:cs="Times New Roman"/>
          <w:sz w:val="24"/>
          <w:szCs w:val="24"/>
        </w:rPr>
        <w:t>В теме письма необходимо указывать название дисциплины «</w:t>
      </w:r>
      <w:r w:rsidR="00193DBE" w:rsidRPr="00193DBE">
        <w:rPr>
          <w:rFonts w:ascii="Times New Roman" w:hAnsi="Times New Roman" w:cs="Times New Roman"/>
          <w:sz w:val="24"/>
          <w:szCs w:val="24"/>
        </w:rPr>
        <w:t>Экономическое обоснование деятельности автотранспортного предприятия</w:t>
      </w:r>
      <w:r w:rsidRPr="00120060">
        <w:rPr>
          <w:rFonts w:ascii="Times New Roman" w:hAnsi="Times New Roman" w:cs="Times New Roman"/>
          <w:sz w:val="24"/>
          <w:szCs w:val="24"/>
        </w:rPr>
        <w:t xml:space="preserve">». Сам файл должен носить название с указанием группы, фамилии </w:t>
      </w:r>
      <w:proofErr w:type="gramStart"/>
      <w:r>
        <w:rPr>
          <w:rFonts w:ascii="Times New Roman" w:hAnsi="Times New Roman" w:cs="Times New Roman"/>
          <w:sz w:val="24"/>
          <w:szCs w:val="24"/>
        </w:rPr>
        <w:t>обучающегося</w:t>
      </w:r>
      <w:proofErr w:type="gramEnd"/>
      <w:r w:rsidRPr="00120060">
        <w:rPr>
          <w:rFonts w:ascii="Times New Roman" w:hAnsi="Times New Roman" w:cs="Times New Roman"/>
          <w:sz w:val="24"/>
          <w:szCs w:val="24"/>
        </w:rPr>
        <w:t xml:space="preserve">  и номером темы. </w:t>
      </w:r>
    </w:p>
    <w:p w:rsidR="00120060" w:rsidRPr="00120060" w:rsidRDefault="00120060" w:rsidP="00120060">
      <w:pPr>
        <w:spacing w:after="0" w:line="240" w:lineRule="auto"/>
        <w:ind w:firstLine="709"/>
        <w:jc w:val="both"/>
        <w:rPr>
          <w:rFonts w:ascii="Times New Roman" w:hAnsi="Times New Roman" w:cs="Times New Roman"/>
          <w:sz w:val="24"/>
          <w:szCs w:val="24"/>
        </w:rPr>
      </w:pPr>
      <w:r w:rsidRPr="00120060">
        <w:rPr>
          <w:rFonts w:ascii="Times New Roman" w:hAnsi="Times New Roman" w:cs="Times New Roman"/>
          <w:sz w:val="24"/>
          <w:szCs w:val="24"/>
        </w:rPr>
        <w:t xml:space="preserve">Например: </w:t>
      </w:r>
      <w:r w:rsidR="00193DBE">
        <w:rPr>
          <w:rFonts w:ascii="Times New Roman" w:hAnsi="Times New Roman" w:cs="Times New Roman"/>
          <w:sz w:val="24"/>
          <w:szCs w:val="24"/>
        </w:rPr>
        <w:t>Т24</w:t>
      </w:r>
      <w:r w:rsidR="00CB0257">
        <w:rPr>
          <w:rFonts w:ascii="Times New Roman" w:hAnsi="Times New Roman" w:cs="Times New Roman"/>
          <w:sz w:val="24"/>
          <w:szCs w:val="24"/>
        </w:rPr>
        <w:t>9</w:t>
      </w:r>
      <w:r w:rsidRPr="00120060">
        <w:rPr>
          <w:rFonts w:ascii="Times New Roman" w:hAnsi="Times New Roman" w:cs="Times New Roman"/>
          <w:sz w:val="24"/>
          <w:szCs w:val="24"/>
        </w:rPr>
        <w:t xml:space="preserve">_Сидоров_тема </w:t>
      </w:r>
      <w:r w:rsidR="00193DBE">
        <w:rPr>
          <w:rFonts w:ascii="Times New Roman" w:hAnsi="Times New Roman" w:cs="Times New Roman"/>
          <w:sz w:val="24"/>
          <w:szCs w:val="24"/>
        </w:rPr>
        <w:t>1</w:t>
      </w:r>
    </w:p>
    <w:p w:rsidR="00120060" w:rsidRPr="00120060" w:rsidRDefault="00120060" w:rsidP="00BD6157">
      <w:pPr>
        <w:spacing w:after="0" w:line="240" w:lineRule="auto"/>
        <w:jc w:val="center"/>
        <w:rPr>
          <w:rFonts w:ascii="Times New Roman" w:hAnsi="Times New Roman" w:cs="Times New Roman"/>
          <w:b/>
          <w:sz w:val="24"/>
          <w:szCs w:val="24"/>
        </w:rPr>
      </w:pPr>
    </w:p>
    <w:p w:rsidR="00120060" w:rsidRPr="00120060" w:rsidRDefault="00120060" w:rsidP="00BD6157">
      <w:pPr>
        <w:spacing w:after="0" w:line="240" w:lineRule="auto"/>
        <w:jc w:val="center"/>
        <w:rPr>
          <w:rFonts w:ascii="Times New Roman" w:hAnsi="Times New Roman" w:cs="Times New Roman"/>
          <w:b/>
          <w:sz w:val="24"/>
          <w:szCs w:val="24"/>
        </w:rPr>
      </w:pPr>
    </w:p>
    <w:p w:rsidR="00120060" w:rsidRDefault="00120060" w:rsidP="00BD6157">
      <w:pPr>
        <w:spacing w:after="0" w:line="240" w:lineRule="auto"/>
        <w:jc w:val="center"/>
        <w:rPr>
          <w:rFonts w:ascii="Times New Roman" w:hAnsi="Times New Roman" w:cs="Times New Roman"/>
          <w:b/>
          <w:sz w:val="24"/>
          <w:szCs w:val="24"/>
        </w:rPr>
      </w:pPr>
    </w:p>
    <w:p w:rsidR="00120060" w:rsidRDefault="00120060" w:rsidP="00BD6157">
      <w:pPr>
        <w:spacing w:after="0" w:line="240" w:lineRule="auto"/>
        <w:jc w:val="center"/>
        <w:rPr>
          <w:rFonts w:ascii="Times New Roman" w:hAnsi="Times New Roman" w:cs="Times New Roman"/>
          <w:b/>
          <w:sz w:val="24"/>
          <w:szCs w:val="24"/>
        </w:rPr>
      </w:pPr>
    </w:p>
    <w:p w:rsidR="00120060" w:rsidRDefault="00120060" w:rsidP="00BD6157">
      <w:pPr>
        <w:spacing w:after="0" w:line="240" w:lineRule="auto"/>
        <w:jc w:val="center"/>
        <w:rPr>
          <w:rFonts w:ascii="Times New Roman" w:hAnsi="Times New Roman" w:cs="Times New Roman"/>
          <w:b/>
          <w:sz w:val="24"/>
          <w:szCs w:val="24"/>
        </w:rPr>
      </w:pPr>
    </w:p>
    <w:p w:rsidR="00120060" w:rsidRDefault="00120060" w:rsidP="00BD6157">
      <w:pPr>
        <w:spacing w:after="0" w:line="240" w:lineRule="auto"/>
        <w:jc w:val="center"/>
        <w:rPr>
          <w:rFonts w:ascii="Times New Roman" w:hAnsi="Times New Roman" w:cs="Times New Roman"/>
          <w:b/>
          <w:sz w:val="24"/>
          <w:szCs w:val="24"/>
        </w:rPr>
      </w:pPr>
    </w:p>
    <w:p w:rsidR="00120060" w:rsidRDefault="00120060" w:rsidP="00BD6157">
      <w:pPr>
        <w:spacing w:after="0" w:line="240" w:lineRule="auto"/>
        <w:jc w:val="center"/>
        <w:rPr>
          <w:rFonts w:ascii="Times New Roman" w:hAnsi="Times New Roman" w:cs="Times New Roman"/>
          <w:b/>
          <w:sz w:val="24"/>
          <w:szCs w:val="24"/>
        </w:rPr>
      </w:pPr>
    </w:p>
    <w:p w:rsidR="00120060" w:rsidRDefault="00120060" w:rsidP="00BD6157">
      <w:pPr>
        <w:spacing w:after="0" w:line="240" w:lineRule="auto"/>
        <w:jc w:val="center"/>
        <w:rPr>
          <w:rFonts w:ascii="Times New Roman" w:hAnsi="Times New Roman" w:cs="Times New Roman"/>
          <w:b/>
          <w:sz w:val="24"/>
          <w:szCs w:val="24"/>
        </w:rPr>
      </w:pPr>
    </w:p>
    <w:p w:rsidR="00120060" w:rsidRDefault="00120060" w:rsidP="00BD6157">
      <w:pPr>
        <w:spacing w:after="0" w:line="240" w:lineRule="auto"/>
        <w:jc w:val="center"/>
        <w:rPr>
          <w:rFonts w:ascii="Times New Roman" w:hAnsi="Times New Roman" w:cs="Times New Roman"/>
          <w:b/>
          <w:sz w:val="24"/>
          <w:szCs w:val="24"/>
        </w:rPr>
      </w:pPr>
    </w:p>
    <w:p w:rsidR="00120060" w:rsidRDefault="00120060" w:rsidP="00BD6157">
      <w:pPr>
        <w:spacing w:after="0" w:line="240" w:lineRule="auto"/>
        <w:jc w:val="center"/>
        <w:rPr>
          <w:rFonts w:ascii="Times New Roman" w:hAnsi="Times New Roman" w:cs="Times New Roman"/>
          <w:b/>
          <w:sz w:val="24"/>
          <w:szCs w:val="24"/>
        </w:rPr>
      </w:pPr>
    </w:p>
    <w:p w:rsidR="00120060" w:rsidRDefault="00120060" w:rsidP="00BD6157">
      <w:pPr>
        <w:spacing w:after="0" w:line="240" w:lineRule="auto"/>
        <w:jc w:val="center"/>
        <w:rPr>
          <w:rFonts w:ascii="Times New Roman" w:hAnsi="Times New Roman" w:cs="Times New Roman"/>
          <w:b/>
          <w:sz w:val="24"/>
          <w:szCs w:val="24"/>
        </w:rPr>
      </w:pPr>
    </w:p>
    <w:p w:rsidR="00120060" w:rsidRDefault="00120060" w:rsidP="00BD6157">
      <w:pPr>
        <w:spacing w:after="0" w:line="240" w:lineRule="auto"/>
        <w:jc w:val="center"/>
        <w:rPr>
          <w:rFonts w:ascii="Times New Roman" w:hAnsi="Times New Roman" w:cs="Times New Roman"/>
          <w:b/>
          <w:sz w:val="24"/>
          <w:szCs w:val="24"/>
        </w:rPr>
      </w:pPr>
    </w:p>
    <w:p w:rsidR="00193DBE" w:rsidRPr="00193DBE" w:rsidRDefault="00193DBE" w:rsidP="00193DBE">
      <w:pPr>
        <w:tabs>
          <w:tab w:val="left" w:pos="993"/>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1. </w:t>
      </w:r>
      <w:r w:rsidRPr="00193DBE">
        <w:rPr>
          <w:rFonts w:ascii="Times New Roman" w:hAnsi="Times New Roman" w:cs="Times New Roman"/>
          <w:b/>
          <w:sz w:val="24"/>
          <w:szCs w:val="24"/>
        </w:rPr>
        <w:t>Современные экономические системы</w:t>
      </w:r>
    </w:p>
    <w:p w:rsidR="00193DBE" w:rsidRDefault="00193DBE" w:rsidP="00193DBE">
      <w:pPr>
        <w:tabs>
          <w:tab w:val="left" w:pos="993"/>
        </w:tabs>
        <w:spacing w:after="0" w:line="240" w:lineRule="auto"/>
        <w:ind w:firstLine="709"/>
        <w:jc w:val="both"/>
        <w:rPr>
          <w:rFonts w:ascii="Times New Roman" w:hAnsi="Times New Roman" w:cs="Times New Roman"/>
          <w:sz w:val="24"/>
          <w:szCs w:val="24"/>
        </w:rPr>
      </w:pP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 xml:space="preserve">Фундаментальные вопросы экономики: Что, Как и для Кого производить, с целью достижения вышеперечисленных целей, </w:t>
      </w:r>
      <w:proofErr w:type="gramStart"/>
      <w:r w:rsidRPr="00193DBE">
        <w:rPr>
          <w:rFonts w:ascii="Times New Roman" w:hAnsi="Times New Roman" w:cs="Times New Roman"/>
          <w:sz w:val="24"/>
          <w:szCs w:val="24"/>
        </w:rPr>
        <w:t>по разному</w:t>
      </w:r>
      <w:proofErr w:type="gramEnd"/>
      <w:r w:rsidRPr="00193DBE">
        <w:rPr>
          <w:rFonts w:ascii="Times New Roman" w:hAnsi="Times New Roman" w:cs="Times New Roman"/>
          <w:sz w:val="24"/>
          <w:szCs w:val="24"/>
        </w:rPr>
        <w:t xml:space="preserve"> решаются в различных экономических системах.</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Для выделения этих систем используют два основных критерия:</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93DBE">
        <w:rPr>
          <w:rFonts w:ascii="Times New Roman" w:hAnsi="Times New Roman" w:cs="Times New Roman"/>
          <w:sz w:val="24"/>
          <w:szCs w:val="24"/>
        </w:rPr>
        <w:t>форма собственности на средства производства (Средства и предметы труда);</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93DBE">
        <w:rPr>
          <w:rFonts w:ascii="Times New Roman" w:hAnsi="Times New Roman" w:cs="Times New Roman"/>
          <w:sz w:val="24"/>
          <w:szCs w:val="24"/>
        </w:rPr>
        <w:t>способ координации и управления экономической деятельностью;</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В процессе исторического развития человеческого общества сформировались четыре основные экономические системы:</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93DBE">
        <w:rPr>
          <w:rFonts w:ascii="Times New Roman" w:hAnsi="Times New Roman" w:cs="Times New Roman"/>
          <w:sz w:val="24"/>
          <w:szCs w:val="24"/>
        </w:rPr>
        <w:t>традиционная экономика;</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93DBE">
        <w:rPr>
          <w:rFonts w:ascii="Times New Roman" w:hAnsi="Times New Roman" w:cs="Times New Roman"/>
          <w:sz w:val="24"/>
          <w:szCs w:val="24"/>
        </w:rPr>
        <w:t>централизованно-управляемая экономика;</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93DBE">
        <w:rPr>
          <w:rFonts w:ascii="Times New Roman" w:hAnsi="Times New Roman" w:cs="Times New Roman"/>
          <w:sz w:val="24"/>
          <w:szCs w:val="24"/>
        </w:rPr>
        <w:t>рыночная экономика;</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93DBE">
        <w:rPr>
          <w:rFonts w:ascii="Times New Roman" w:hAnsi="Times New Roman" w:cs="Times New Roman"/>
          <w:sz w:val="24"/>
          <w:szCs w:val="24"/>
        </w:rPr>
        <w:t>смешанная экономика.</w:t>
      </w:r>
    </w:p>
    <w:p w:rsidR="00193DBE" w:rsidRPr="00193DBE" w:rsidRDefault="00193DBE" w:rsidP="00193DBE">
      <w:pPr>
        <w:tabs>
          <w:tab w:val="left" w:pos="993"/>
        </w:tabs>
        <w:spacing w:after="0" w:line="240" w:lineRule="auto"/>
        <w:ind w:firstLine="709"/>
        <w:jc w:val="both"/>
        <w:rPr>
          <w:rFonts w:ascii="Times New Roman" w:hAnsi="Times New Roman" w:cs="Times New Roman"/>
          <w:b/>
          <w:sz w:val="24"/>
          <w:szCs w:val="24"/>
        </w:rPr>
      </w:pPr>
      <w:r w:rsidRPr="00193DBE">
        <w:rPr>
          <w:rFonts w:ascii="Times New Roman" w:hAnsi="Times New Roman" w:cs="Times New Roman"/>
          <w:b/>
          <w:sz w:val="24"/>
          <w:szCs w:val="24"/>
        </w:rPr>
        <w:t>Традиционная экономическая система</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Традиционная экономика основана на традициях, передающихся от поколения к поколению. Эти традиции определяют, какие товары и услуги производить, для кого и каким образом. Перечень благ, технология производства и распределение базируются на обычаях данной страны. Экономические роли членов общества определяются наследственностью и кастовой принадлежностью.</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Эта система играла большую роль в жизни общества вплоть до Средневековья, когда многие виды деятельности переходили по наследству, существовали жесткие границы жизненного уровня для различных социальных групп, цеховая и общинная замкнутость и т.п.</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Такой тип экономики сохранился сегодня в некоторых слаборазвитых странах, куда технических прогресс проникает с большими трудностями, так как он, как правило, подрывает устоявшиеся в этих странах обычаи и традиции. Они проявляются в разделении профессий на «мужские» и «женские», господствующих стереотипах относительно «нормальной» дифференциации доходов, некоторых способах распределения потребительских благ.</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В России элементы традиционной экономики проявляются в полуфеодальной зависимости работников от работодателей во многих городах и селах, сохранении института регистрации граждан по месту пребывания, наличии объектов социально-культурной сферы на балансах предприятий и т.д.</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Характерные черты экономик традиционного типа:</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93DBE">
        <w:rPr>
          <w:rFonts w:ascii="Times New Roman" w:hAnsi="Times New Roman" w:cs="Times New Roman"/>
          <w:sz w:val="24"/>
          <w:szCs w:val="24"/>
        </w:rPr>
        <w:t>Слабое развитие техники и технологий производства;</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93DBE">
        <w:rPr>
          <w:rFonts w:ascii="Times New Roman" w:hAnsi="Times New Roman" w:cs="Times New Roman"/>
          <w:sz w:val="24"/>
          <w:szCs w:val="24"/>
        </w:rPr>
        <w:t>Большая доля ручного труда во всех отраслях экономики;</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93DBE">
        <w:rPr>
          <w:rFonts w:ascii="Times New Roman" w:hAnsi="Times New Roman" w:cs="Times New Roman"/>
          <w:sz w:val="24"/>
          <w:szCs w:val="24"/>
        </w:rPr>
        <w:t>Незначительная роль в традиционной экономике предпринимательства, в том числе и малого при постоянном увеличении масштабов деятельности крупных подразделений;</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93DBE">
        <w:rPr>
          <w:rFonts w:ascii="Times New Roman" w:hAnsi="Times New Roman" w:cs="Times New Roman"/>
          <w:sz w:val="24"/>
          <w:szCs w:val="24"/>
        </w:rPr>
        <w:t>Преобладание во всех сторонах жизнедеятельности общества традиций и обычаев.</w:t>
      </w:r>
    </w:p>
    <w:p w:rsidR="00193DBE" w:rsidRPr="00193DBE" w:rsidRDefault="00193DBE" w:rsidP="00193DBE">
      <w:pPr>
        <w:tabs>
          <w:tab w:val="left" w:pos="993"/>
        </w:tabs>
        <w:spacing w:after="0" w:line="240" w:lineRule="auto"/>
        <w:ind w:firstLine="709"/>
        <w:jc w:val="both"/>
        <w:rPr>
          <w:rFonts w:ascii="Times New Roman" w:hAnsi="Times New Roman" w:cs="Times New Roman"/>
          <w:b/>
          <w:sz w:val="24"/>
          <w:szCs w:val="24"/>
        </w:rPr>
      </w:pPr>
      <w:r w:rsidRPr="00193DBE">
        <w:rPr>
          <w:rFonts w:ascii="Times New Roman" w:hAnsi="Times New Roman" w:cs="Times New Roman"/>
          <w:b/>
          <w:sz w:val="24"/>
          <w:szCs w:val="24"/>
        </w:rPr>
        <w:t>Рыночная экономическая система</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Основные особенности капиталистической экономики:</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93DBE">
        <w:rPr>
          <w:rFonts w:ascii="Times New Roman" w:hAnsi="Times New Roman" w:cs="Times New Roman"/>
          <w:sz w:val="24"/>
          <w:szCs w:val="24"/>
        </w:rPr>
        <w:t>Частная собственность</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93DBE">
        <w:rPr>
          <w:rFonts w:ascii="Times New Roman" w:hAnsi="Times New Roman" w:cs="Times New Roman"/>
          <w:sz w:val="24"/>
          <w:szCs w:val="24"/>
        </w:rPr>
        <w:t>Свобода предпринимательского выбора</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93DBE">
        <w:rPr>
          <w:rFonts w:ascii="Times New Roman" w:hAnsi="Times New Roman" w:cs="Times New Roman"/>
          <w:sz w:val="24"/>
          <w:szCs w:val="24"/>
        </w:rPr>
        <w:t>Конкуренция</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93DBE">
        <w:rPr>
          <w:rFonts w:ascii="Times New Roman" w:hAnsi="Times New Roman" w:cs="Times New Roman"/>
          <w:sz w:val="24"/>
          <w:szCs w:val="24"/>
        </w:rPr>
        <w:t>Опора на рыночную систему</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93DBE">
        <w:rPr>
          <w:rFonts w:ascii="Times New Roman" w:hAnsi="Times New Roman" w:cs="Times New Roman"/>
          <w:sz w:val="24"/>
          <w:szCs w:val="24"/>
        </w:rPr>
        <w:t>Ограниченная роль государства</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Рыночная экономика характеризуется частной собственностью на ресурсы и использованием системы рынков и цен для координации экономической деятельности и управления ею. Что, как и для кого производить определяет рынок через механизм спроса и предложения.</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В капиталистической системе материальные ресурсы принадлежат частным лицам. Право заключать обязательные для исполнения юридические договоры позволяет частным лицам по своему усмотрению распоряжаться своими материальными ресурсами.</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Производитель стремится производить (ЧТО?) ту продукцию, которая удовлетворяет потребности покупателя и приносит ему наибольшую прибыль. Потребитель сам решает, какой товар ему купить и сколько за него заплатить денег.</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 xml:space="preserve">Поскольку в условиях свободной конкуренции установление цен от производителя не зависят, то на вопрос "КАК?" производить, хозяйственный субъект экономики отвечает стремлением производить продукцию с более низкими издержками, чем его конкурент, с </w:t>
      </w:r>
      <w:proofErr w:type="gramStart"/>
      <w:r w:rsidRPr="00193DBE">
        <w:rPr>
          <w:rFonts w:ascii="Times New Roman" w:hAnsi="Times New Roman" w:cs="Times New Roman"/>
          <w:sz w:val="24"/>
          <w:szCs w:val="24"/>
        </w:rPr>
        <w:t>тем</w:t>
      </w:r>
      <w:proofErr w:type="gramEnd"/>
      <w:r w:rsidRPr="00193DBE">
        <w:rPr>
          <w:rFonts w:ascii="Times New Roman" w:hAnsi="Times New Roman" w:cs="Times New Roman"/>
          <w:sz w:val="24"/>
          <w:szCs w:val="24"/>
        </w:rPr>
        <w:t xml:space="preserve"> чтобы продать больше из-за более низких цен. Решению этой задачи способствуют использование технического прогресса и различные методы управления.</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Вопрос "ДЛЯ КОГО?" решается в пользу потребителей с наибольшим доходом.</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В такой экономической системе правительство не вмешивается в экономику. Его роль сводится к защите частной собственности, установлению законов, облегчающих функционирование свободных рынков.</w:t>
      </w:r>
    </w:p>
    <w:p w:rsidR="00193DBE" w:rsidRPr="00193DBE" w:rsidRDefault="00193DBE" w:rsidP="00193DBE">
      <w:pPr>
        <w:tabs>
          <w:tab w:val="left" w:pos="993"/>
        </w:tabs>
        <w:spacing w:after="0" w:line="240" w:lineRule="auto"/>
        <w:ind w:firstLine="709"/>
        <w:jc w:val="both"/>
        <w:rPr>
          <w:rFonts w:ascii="Times New Roman" w:hAnsi="Times New Roman" w:cs="Times New Roman"/>
          <w:b/>
          <w:sz w:val="24"/>
          <w:szCs w:val="24"/>
        </w:rPr>
      </w:pPr>
      <w:r w:rsidRPr="00193DBE">
        <w:rPr>
          <w:rFonts w:ascii="Times New Roman" w:hAnsi="Times New Roman" w:cs="Times New Roman"/>
          <w:b/>
          <w:sz w:val="24"/>
          <w:szCs w:val="24"/>
        </w:rPr>
        <w:t>Командная экономическая система</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Командная или централизованная экономика является противоположностью рыночной экономики. Она основана на государственной собственности на все материальные ресурсы. Отсюда все экономические решения принимаются государственными органами посредством централизованного (директивного планирования).</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 xml:space="preserve">Каждому предприятию производственным планом предусматривается, что и в каком объеме производить, выделяются определенные ресурсы, тем самым государство решает </w:t>
      </w:r>
      <w:proofErr w:type="gramStart"/>
      <w:r w:rsidRPr="00193DBE">
        <w:rPr>
          <w:rFonts w:ascii="Times New Roman" w:hAnsi="Times New Roman" w:cs="Times New Roman"/>
          <w:sz w:val="24"/>
          <w:szCs w:val="24"/>
        </w:rPr>
        <w:t>вопрос</w:t>
      </w:r>
      <w:proofErr w:type="gramEnd"/>
      <w:r w:rsidRPr="00193DBE">
        <w:rPr>
          <w:rFonts w:ascii="Times New Roman" w:hAnsi="Times New Roman" w:cs="Times New Roman"/>
          <w:sz w:val="24"/>
          <w:szCs w:val="24"/>
        </w:rPr>
        <w:t xml:space="preserve"> как производить, указываются не только поставщики, но и покупатели, то есть решается вопрос, для кого производить.</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Средства производства распределяются между отраслями на основании долговременных приоритетов, определяемых плановым органом.</w:t>
      </w:r>
    </w:p>
    <w:p w:rsidR="00193DBE" w:rsidRPr="00193DBE" w:rsidRDefault="00193DBE" w:rsidP="00193DBE">
      <w:pPr>
        <w:tabs>
          <w:tab w:val="left" w:pos="993"/>
        </w:tabs>
        <w:spacing w:after="0" w:line="240" w:lineRule="auto"/>
        <w:ind w:firstLine="709"/>
        <w:jc w:val="both"/>
        <w:rPr>
          <w:rFonts w:ascii="Times New Roman" w:hAnsi="Times New Roman" w:cs="Times New Roman"/>
          <w:b/>
          <w:sz w:val="24"/>
          <w:szCs w:val="24"/>
        </w:rPr>
      </w:pPr>
      <w:r w:rsidRPr="00193DBE">
        <w:rPr>
          <w:rFonts w:ascii="Times New Roman" w:hAnsi="Times New Roman" w:cs="Times New Roman"/>
          <w:b/>
          <w:sz w:val="24"/>
          <w:szCs w:val="24"/>
        </w:rPr>
        <w:t>Смешанная экономическая система</w:t>
      </w:r>
    </w:p>
    <w:p w:rsidR="00193DBE" w:rsidRP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Сегодня нельзя говорить о наличии в том или ином государстве в чистом виде одной из трех моделей. В большинстве современных развитых стран существует смешанная экономика, сочетающая элементы всех трех видов.</w:t>
      </w:r>
    </w:p>
    <w:p w:rsidR="00193DBE" w:rsidRDefault="00193DBE" w:rsidP="00193DBE">
      <w:pPr>
        <w:tabs>
          <w:tab w:val="left" w:pos="993"/>
        </w:tabs>
        <w:spacing w:after="0" w:line="240" w:lineRule="auto"/>
        <w:ind w:firstLine="709"/>
        <w:jc w:val="both"/>
        <w:rPr>
          <w:rFonts w:ascii="Times New Roman" w:hAnsi="Times New Roman" w:cs="Times New Roman"/>
          <w:sz w:val="24"/>
          <w:szCs w:val="24"/>
        </w:rPr>
      </w:pPr>
      <w:r w:rsidRPr="00193DBE">
        <w:rPr>
          <w:rFonts w:ascii="Times New Roman" w:hAnsi="Times New Roman" w:cs="Times New Roman"/>
          <w:sz w:val="24"/>
          <w:szCs w:val="24"/>
        </w:rPr>
        <w:t>Смешанная экономика предполагает использование регулирующей роли государства и экономической свободы производителей. Предприниматели и рабочие перемещаются из отрасли в отрасль по собственному решению, а не по правительственным директивам. Государство же в свою очередь осуществляет антимонопольную, социальную, фискальную (налоговую) и другие виды экономической политики, что в той или иной степени способствует экономическому росту страны и повышению жизненного уровня населения.</w:t>
      </w:r>
    </w:p>
    <w:p w:rsidR="00193DBE" w:rsidRDefault="00193DBE" w:rsidP="00193DBE">
      <w:pPr>
        <w:tabs>
          <w:tab w:val="left" w:pos="993"/>
        </w:tabs>
        <w:spacing w:after="0" w:line="240" w:lineRule="auto"/>
        <w:ind w:firstLine="709"/>
        <w:jc w:val="both"/>
        <w:rPr>
          <w:rFonts w:ascii="Times New Roman" w:hAnsi="Times New Roman" w:cs="Times New Roman"/>
          <w:sz w:val="24"/>
          <w:szCs w:val="24"/>
        </w:rPr>
      </w:pPr>
    </w:p>
    <w:p w:rsidR="00193DBE" w:rsidRPr="00193DBE" w:rsidRDefault="00193DBE" w:rsidP="00193DBE">
      <w:pPr>
        <w:tabs>
          <w:tab w:val="left" w:pos="993"/>
        </w:tabs>
        <w:spacing w:after="0" w:line="240" w:lineRule="auto"/>
        <w:ind w:firstLine="709"/>
        <w:jc w:val="both"/>
        <w:rPr>
          <w:rFonts w:ascii="Times New Roman" w:hAnsi="Times New Roman" w:cs="Times New Roman"/>
          <w:b/>
          <w:sz w:val="24"/>
          <w:szCs w:val="24"/>
        </w:rPr>
      </w:pPr>
      <w:r w:rsidRPr="00193DBE">
        <w:rPr>
          <w:rFonts w:ascii="Times New Roman" w:hAnsi="Times New Roman" w:cs="Times New Roman"/>
          <w:b/>
          <w:sz w:val="24"/>
          <w:szCs w:val="24"/>
        </w:rPr>
        <w:t>Задание:</w:t>
      </w:r>
    </w:p>
    <w:p w:rsidR="00193DBE" w:rsidRDefault="00193DBE" w:rsidP="00193DBE">
      <w:pPr>
        <w:pStyle w:val="af"/>
        <w:numPr>
          <w:ilvl w:val="0"/>
          <w:numId w:val="1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Составить конспект по теме лекции.</w:t>
      </w:r>
    </w:p>
    <w:p w:rsidR="00193DBE" w:rsidRDefault="00193DBE" w:rsidP="00193DBE">
      <w:pPr>
        <w:pStyle w:val="af"/>
        <w:numPr>
          <w:ilvl w:val="0"/>
          <w:numId w:val="1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Составить таблицу по нижеприведенной форме</w:t>
      </w:r>
    </w:p>
    <w:p w:rsidR="00193DBE" w:rsidRPr="00074773" w:rsidRDefault="00074773" w:rsidP="00074773">
      <w:pPr>
        <w:tabs>
          <w:tab w:val="left" w:pos="993"/>
        </w:tabs>
        <w:spacing w:after="0" w:line="240" w:lineRule="auto"/>
        <w:jc w:val="center"/>
        <w:rPr>
          <w:rFonts w:ascii="Times New Roman" w:hAnsi="Times New Roman" w:cs="Times New Roman"/>
          <w:i/>
          <w:sz w:val="24"/>
          <w:szCs w:val="24"/>
        </w:rPr>
      </w:pPr>
      <w:r w:rsidRPr="00074773">
        <w:rPr>
          <w:rFonts w:ascii="Times New Roman" w:hAnsi="Times New Roman" w:cs="Times New Roman"/>
          <w:i/>
          <w:sz w:val="24"/>
          <w:szCs w:val="24"/>
        </w:rPr>
        <w:t>Развитие экономических систем</w:t>
      </w:r>
    </w:p>
    <w:tbl>
      <w:tblPr>
        <w:tblStyle w:val="af0"/>
        <w:tblW w:w="0" w:type="auto"/>
        <w:tblLook w:val="04A0" w:firstRow="1" w:lastRow="0" w:firstColumn="1" w:lastColumn="0" w:noHBand="0" w:noVBand="1"/>
      </w:tblPr>
      <w:tblGrid>
        <w:gridCol w:w="2513"/>
        <w:gridCol w:w="2514"/>
        <w:gridCol w:w="2514"/>
        <w:gridCol w:w="2514"/>
      </w:tblGrid>
      <w:tr w:rsidR="00193DBE" w:rsidTr="00193DBE">
        <w:tc>
          <w:tcPr>
            <w:tcW w:w="2513" w:type="dxa"/>
          </w:tcPr>
          <w:p w:rsidR="00193DBE" w:rsidRPr="00074773" w:rsidRDefault="00193DBE" w:rsidP="00074773">
            <w:pPr>
              <w:tabs>
                <w:tab w:val="left" w:pos="993"/>
              </w:tabs>
              <w:jc w:val="center"/>
              <w:rPr>
                <w:rFonts w:ascii="Times New Roman" w:hAnsi="Times New Roman" w:cs="Times New Roman"/>
                <w:sz w:val="24"/>
                <w:szCs w:val="24"/>
              </w:rPr>
            </w:pPr>
            <w:r w:rsidRPr="00074773">
              <w:rPr>
                <w:rFonts w:ascii="Times New Roman" w:hAnsi="Times New Roman" w:cs="Times New Roman"/>
                <w:sz w:val="24"/>
                <w:szCs w:val="24"/>
              </w:rPr>
              <w:t>Эпоха</w:t>
            </w:r>
          </w:p>
        </w:tc>
        <w:tc>
          <w:tcPr>
            <w:tcW w:w="2514" w:type="dxa"/>
          </w:tcPr>
          <w:p w:rsidR="00193DBE" w:rsidRPr="00074773" w:rsidRDefault="00193DBE" w:rsidP="00074773">
            <w:pPr>
              <w:tabs>
                <w:tab w:val="left" w:pos="993"/>
              </w:tabs>
              <w:jc w:val="center"/>
              <w:rPr>
                <w:rFonts w:ascii="Times New Roman" w:hAnsi="Times New Roman" w:cs="Times New Roman"/>
                <w:sz w:val="24"/>
                <w:szCs w:val="24"/>
              </w:rPr>
            </w:pPr>
            <w:r w:rsidRPr="00074773">
              <w:rPr>
                <w:rFonts w:ascii="Times New Roman" w:hAnsi="Times New Roman" w:cs="Times New Roman"/>
                <w:sz w:val="24"/>
                <w:szCs w:val="24"/>
              </w:rPr>
              <w:t>Главная сфера экономики</w:t>
            </w:r>
          </w:p>
        </w:tc>
        <w:tc>
          <w:tcPr>
            <w:tcW w:w="2514" w:type="dxa"/>
          </w:tcPr>
          <w:p w:rsidR="00193DBE" w:rsidRPr="00074773" w:rsidRDefault="00193DBE" w:rsidP="00074773">
            <w:pPr>
              <w:tabs>
                <w:tab w:val="left" w:pos="993"/>
              </w:tabs>
              <w:jc w:val="center"/>
              <w:rPr>
                <w:rFonts w:ascii="Times New Roman" w:hAnsi="Times New Roman" w:cs="Times New Roman"/>
                <w:sz w:val="24"/>
                <w:szCs w:val="24"/>
              </w:rPr>
            </w:pPr>
            <w:r w:rsidRPr="00074773">
              <w:rPr>
                <w:rFonts w:ascii="Times New Roman" w:hAnsi="Times New Roman" w:cs="Times New Roman"/>
                <w:sz w:val="24"/>
                <w:szCs w:val="24"/>
              </w:rPr>
              <w:t>Лимитирующий фактор</w:t>
            </w:r>
          </w:p>
        </w:tc>
        <w:tc>
          <w:tcPr>
            <w:tcW w:w="2514" w:type="dxa"/>
          </w:tcPr>
          <w:p w:rsidR="00193DBE" w:rsidRPr="00074773" w:rsidRDefault="00193DBE" w:rsidP="00074773">
            <w:pPr>
              <w:tabs>
                <w:tab w:val="left" w:pos="993"/>
              </w:tabs>
              <w:jc w:val="center"/>
              <w:rPr>
                <w:rFonts w:ascii="Times New Roman" w:hAnsi="Times New Roman" w:cs="Times New Roman"/>
                <w:sz w:val="24"/>
                <w:szCs w:val="24"/>
              </w:rPr>
            </w:pPr>
            <w:r w:rsidRPr="00074773">
              <w:rPr>
                <w:rFonts w:ascii="Times New Roman" w:hAnsi="Times New Roman" w:cs="Times New Roman"/>
                <w:sz w:val="24"/>
                <w:szCs w:val="24"/>
              </w:rPr>
              <w:t>Господствующая социальная группа</w:t>
            </w:r>
          </w:p>
        </w:tc>
      </w:tr>
      <w:tr w:rsidR="00193DBE" w:rsidTr="00193DBE">
        <w:tc>
          <w:tcPr>
            <w:tcW w:w="2513" w:type="dxa"/>
          </w:tcPr>
          <w:p w:rsidR="00193DBE" w:rsidRDefault="00193DBE" w:rsidP="00193DBE">
            <w:pPr>
              <w:tabs>
                <w:tab w:val="left" w:pos="993"/>
              </w:tabs>
              <w:jc w:val="both"/>
              <w:rPr>
                <w:rFonts w:ascii="Times New Roman" w:hAnsi="Times New Roman" w:cs="Times New Roman"/>
                <w:sz w:val="24"/>
                <w:szCs w:val="24"/>
              </w:rPr>
            </w:pPr>
          </w:p>
        </w:tc>
        <w:tc>
          <w:tcPr>
            <w:tcW w:w="2514" w:type="dxa"/>
          </w:tcPr>
          <w:p w:rsidR="00193DBE" w:rsidRDefault="00193DBE" w:rsidP="00193DBE">
            <w:pPr>
              <w:tabs>
                <w:tab w:val="left" w:pos="993"/>
              </w:tabs>
              <w:jc w:val="both"/>
              <w:rPr>
                <w:rFonts w:ascii="Times New Roman" w:hAnsi="Times New Roman" w:cs="Times New Roman"/>
                <w:sz w:val="24"/>
                <w:szCs w:val="24"/>
              </w:rPr>
            </w:pPr>
          </w:p>
        </w:tc>
        <w:tc>
          <w:tcPr>
            <w:tcW w:w="2514" w:type="dxa"/>
          </w:tcPr>
          <w:p w:rsidR="00193DBE" w:rsidRDefault="00193DBE" w:rsidP="00193DBE">
            <w:pPr>
              <w:tabs>
                <w:tab w:val="left" w:pos="993"/>
              </w:tabs>
              <w:jc w:val="both"/>
              <w:rPr>
                <w:rFonts w:ascii="Times New Roman" w:hAnsi="Times New Roman" w:cs="Times New Roman"/>
                <w:sz w:val="24"/>
                <w:szCs w:val="24"/>
              </w:rPr>
            </w:pPr>
          </w:p>
        </w:tc>
        <w:tc>
          <w:tcPr>
            <w:tcW w:w="2514" w:type="dxa"/>
          </w:tcPr>
          <w:p w:rsidR="00193DBE" w:rsidRDefault="00193DBE" w:rsidP="00193DBE">
            <w:pPr>
              <w:tabs>
                <w:tab w:val="left" w:pos="993"/>
              </w:tabs>
              <w:jc w:val="both"/>
              <w:rPr>
                <w:rFonts w:ascii="Times New Roman" w:hAnsi="Times New Roman" w:cs="Times New Roman"/>
                <w:sz w:val="24"/>
                <w:szCs w:val="24"/>
              </w:rPr>
            </w:pPr>
          </w:p>
        </w:tc>
      </w:tr>
      <w:tr w:rsidR="00193DBE" w:rsidTr="00193DBE">
        <w:tc>
          <w:tcPr>
            <w:tcW w:w="2513" w:type="dxa"/>
          </w:tcPr>
          <w:p w:rsidR="00193DBE" w:rsidRDefault="00193DBE" w:rsidP="00193DBE">
            <w:pPr>
              <w:tabs>
                <w:tab w:val="left" w:pos="993"/>
              </w:tabs>
              <w:jc w:val="both"/>
              <w:rPr>
                <w:rFonts w:ascii="Times New Roman" w:hAnsi="Times New Roman" w:cs="Times New Roman"/>
                <w:sz w:val="24"/>
                <w:szCs w:val="24"/>
              </w:rPr>
            </w:pPr>
          </w:p>
        </w:tc>
        <w:tc>
          <w:tcPr>
            <w:tcW w:w="2514" w:type="dxa"/>
          </w:tcPr>
          <w:p w:rsidR="00193DBE" w:rsidRDefault="00193DBE" w:rsidP="00193DBE">
            <w:pPr>
              <w:tabs>
                <w:tab w:val="left" w:pos="993"/>
              </w:tabs>
              <w:jc w:val="both"/>
              <w:rPr>
                <w:rFonts w:ascii="Times New Roman" w:hAnsi="Times New Roman" w:cs="Times New Roman"/>
                <w:sz w:val="24"/>
                <w:szCs w:val="24"/>
              </w:rPr>
            </w:pPr>
          </w:p>
        </w:tc>
        <w:tc>
          <w:tcPr>
            <w:tcW w:w="2514" w:type="dxa"/>
          </w:tcPr>
          <w:p w:rsidR="00193DBE" w:rsidRDefault="00193DBE" w:rsidP="00193DBE">
            <w:pPr>
              <w:tabs>
                <w:tab w:val="left" w:pos="993"/>
              </w:tabs>
              <w:jc w:val="both"/>
              <w:rPr>
                <w:rFonts w:ascii="Times New Roman" w:hAnsi="Times New Roman" w:cs="Times New Roman"/>
                <w:sz w:val="24"/>
                <w:szCs w:val="24"/>
              </w:rPr>
            </w:pPr>
          </w:p>
        </w:tc>
        <w:tc>
          <w:tcPr>
            <w:tcW w:w="2514" w:type="dxa"/>
          </w:tcPr>
          <w:p w:rsidR="00193DBE" w:rsidRDefault="00193DBE" w:rsidP="00193DBE">
            <w:pPr>
              <w:tabs>
                <w:tab w:val="left" w:pos="993"/>
              </w:tabs>
              <w:jc w:val="both"/>
              <w:rPr>
                <w:rFonts w:ascii="Times New Roman" w:hAnsi="Times New Roman" w:cs="Times New Roman"/>
                <w:sz w:val="24"/>
                <w:szCs w:val="24"/>
              </w:rPr>
            </w:pPr>
          </w:p>
        </w:tc>
      </w:tr>
      <w:tr w:rsidR="00193DBE" w:rsidTr="00193DBE">
        <w:tc>
          <w:tcPr>
            <w:tcW w:w="2513" w:type="dxa"/>
          </w:tcPr>
          <w:p w:rsidR="00193DBE" w:rsidRDefault="00193DBE" w:rsidP="00193DBE">
            <w:pPr>
              <w:tabs>
                <w:tab w:val="left" w:pos="993"/>
              </w:tabs>
              <w:jc w:val="both"/>
              <w:rPr>
                <w:rFonts w:ascii="Times New Roman" w:hAnsi="Times New Roman" w:cs="Times New Roman"/>
                <w:sz w:val="24"/>
                <w:szCs w:val="24"/>
              </w:rPr>
            </w:pPr>
          </w:p>
        </w:tc>
        <w:tc>
          <w:tcPr>
            <w:tcW w:w="2514" w:type="dxa"/>
          </w:tcPr>
          <w:p w:rsidR="00193DBE" w:rsidRDefault="00193DBE" w:rsidP="00193DBE">
            <w:pPr>
              <w:tabs>
                <w:tab w:val="left" w:pos="993"/>
              </w:tabs>
              <w:jc w:val="both"/>
              <w:rPr>
                <w:rFonts w:ascii="Times New Roman" w:hAnsi="Times New Roman" w:cs="Times New Roman"/>
                <w:sz w:val="24"/>
                <w:szCs w:val="24"/>
              </w:rPr>
            </w:pPr>
          </w:p>
        </w:tc>
        <w:tc>
          <w:tcPr>
            <w:tcW w:w="2514" w:type="dxa"/>
          </w:tcPr>
          <w:p w:rsidR="00193DBE" w:rsidRDefault="00193DBE" w:rsidP="00193DBE">
            <w:pPr>
              <w:tabs>
                <w:tab w:val="left" w:pos="993"/>
              </w:tabs>
              <w:jc w:val="both"/>
              <w:rPr>
                <w:rFonts w:ascii="Times New Roman" w:hAnsi="Times New Roman" w:cs="Times New Roman"/>
                <w:sz w:val="24"/>
                <w:szCs w:val="24"/>
              </w:rPr>
            </w:pPr>
          </w:p>
        </w:tc>
        <w:tc>
          <w:tcPr>
            <w:tcW w:w="2514" w:type="dxa"/>
          </w:tcPr>
          <w:p w:rsidR="00193DBE" w:rsidRDefault="00193DBE" w:rsidP="00193DBE">
            <w:pPr>
              <w:tabs>
                <w:tab w:val="left" w:pos="993"/>
              </w:tabs>
              <w:jc w:val="both"/>
              <w:rPr>
                <w:rFonts w:ascii="Times New Roman" w:hAnsi="Times New Roman" w:cs="Times New Roman"/>
                <w:sz w:val="24"/>
                <w:szCs w:val="24"/>
              </w:rPr>
            </w:pPr>
          </w:p>
        </w:tc>
      </w:tr>
    </w:tbl>
    <w:p w:rsidR="00193DBE" w:rsidRDefault="00193DBE" w:rsidP="00193DBE">
      <w:pPr>
        <w:tabs>
          <w:tab w:val="left" w:pos="993"/>
        </w:tabs>
        <w:spacing w:after="0" w:line="240" w:lineRule="auto"/>
        <w:jc w:val="both"/>
        <w:rPr>
          <w:rFonts w:ascii="Times New Roman" w:hAnsi="Times New Roman" w:cs="Times New Roman"/>
          <w:sz w:val="24"/>
          <w:szCs w:val="24"/>
        </w:rPr>
      </w:pPr>
    </w:p>
    <w:p w:rsidR="00074773" w:rsidRDefault="00074773" w:rsidP="00193DBE">
      <w:pPr>
        <w:tabs>
          <w:tab w:val="left" w:pos="993"/>
        </w:tabs>
        <w:spacing w:after="0" w:line="240" w:lineRule="auto"/>
        <w:jc w:val="both"/>
        <w:rPr>
          <w:rFonts w:ascii="Times New Roman" w:hAnsi="Times New Roman" w:cs="Times New Roman"/>
          <w:sz w:val="24"/>
          <w:szCs w:val="24"/>
        </w:rPr>
      </w:pPr>
    </w:p>
    <w:p w:rsidR="00074773" w:rsidRDefault="00074773" w:rsidP="00193DBE">
      <w:pPr>
        <w:tabs>
          <w:tab w:val="left" w:pos="993"/>
        </w:tabs>
        <w:spacing w:after="0" w:line="240" w:lineRule="auto"/>
        <w:jc w:val="both"/>
        <w:rPr>
          <w:rFonts w:ascii="Times New Roman" w:hAnsi="Times New Roman" w:cs="Times New Roman"/>
          <w:sz w:val="24"/>
          <w:szCs w:val="24"/>
        </w:rPr>
      </w:pPr>
    </w:p>
    <w:p w:rsidR="00074773" w:rsidRDefault="00074773" w:rsidP="00193DBE">
      <w:pPr>
        <w:tabs>
          <w:tab w:val="left" w:pos="993"/>
        </w:tabs>
        <w:spacing w:after="0" w:line="240" w:lineRule="auto"/>
        <w:jc w:val="both"/>
        <w:rPr>
          <w:rFonts w:ascii="Times New Roman" w:hAnsi="Times New Roman" w:cs="Times New Roman"/>
          <w:sz w:val="24"/>
          <w:szCs w:val="24"/>
        </w:rPr>
      </w:pPr>
    </w:p>
    <w:p w:rsidR="00074773" w:rsidRDefault="00074773" w:rsidP="00193DBE">
      <w:pPr>
        <w:tabs>
          <w:tab w:val="left" w:pos="993"/>
        </w:tabs>
        <w:spacing w:after="0" w:line="240" w:lineRule="auto"/>
        <w:jc w:val="both"/>
        <w:rPr>
          <w:rFonts w:ascii="Times New Roman" w:hAnsi="Times New Roman" w:cs="Times New Roman"/>
          <w:sz w:val="24"/>
          <w:szCs w:val="24"/>
        </w:rPr>
      </w:pPr>
    </w:p>
    <w:p w:rsidR="00074773" w:rsidRDefault="00074773" w:rsidP="00193DBE">
      <w:pPr>
        <w:tabs>
          <w:tab w:val="left" w:pos="993"/>
        </w:tabs>
        <w:spacing w:after="0" w:line="240" w:lineRule="auto"/>
        <w:jc w:val="both"/>
        <w:rPr>
          <w:rFonts w:ascii="Times New Roman" w:hAnsi="Times New Roman" w:cs="Times New Roman"/>
          <w:sz w:val="24"/>
          <w:szCs w:val="24"/>
        </w:rPr>
      </w:pPr>
    </w:p>
    <w:p w:rsidR="00074773" w:rsidRDefault="00074773" w:rsidP="00193DBE">
      <w:pPr>
        <w:tabs>
          <w:tab w:val="left" w:pos="993"/>
        </w:tabs>
        <w:spacing w:after="0" w:line="240" w:lineRule="auto"/>
        <w:jc w:val="both"/>
        <w:rPr>
          <w:rFonts w:ascii="Times New Roman" w:hAnsi="Times New Roman" w:cs="Times New Roman"/>
          <w:sz w:val="24"/>
          <w:szCs w:val="24"/>
        </w:rPr>
      </w:pPr>
    </w:p>
    <w:p w:rsidR="00074773" w:rsidRDefault="00074773" w:rsidP="00193DBE">
      <w:pPr>
        <w:tabs>
          <w:tab w:val="left" w:pos="993"/>
        </w:tabs>
        <w:spacing w:after="0" w:line="240" w:lineRule="auto"/>
        <w:jc w:val="both"/>
        <w:rPr>
          <w:rFonts w:ascii="Times New Roman" w:hAnsi="Times New Roman" w:cs="Times New Roman"/>
          <w:sz w:val="24"/>
          <w:szCs w:val="24"/>
        </w:rPr>
      </w:pPr>
    </w:p>
    <w:p w:rsidR="00074773" w:rsidRDefault="00074773" w:rsidP="00193DBE">
      <w:pPr>
        <w:tabs>
          <w:tab w:val="left" w:pos="993"/>
        </w:tabs>
        <w:spacing w:after="0" w:line="240" w:lineRule="auto"/>
        <w:jc w:val="both"/>
        <w:rPr>
          <w:rFonts w:ascii="Times New Roman" w:hAnsi="Times New Roman" w:cs="Times New Roman"/>
          <w:sz w:val="24"/>
          <w:szCs w:val="24"/>
        </w:rPr>
      </w:pPr>
    </w:p>
    <w:p w:rsidR="00074773" w:rsidRDefault="00074773" w:rsidP="00193DBE">
      <w:pPr>
        <w:tabs>
          <w:tab w:val="left" w:pos="993"/>
        </w:tabs>
        <w:spacing w:after="0" w:line="240" w:lineRule="auto"/>
        <w:jc w:val="both"/>
        <w:rPr>
          <w:rFonts w:ascii="Times New Roman" w:hAnsi="Times New Roman" w:cs="Times New Roman"/>
          <w:sz w:val="24"/>
          <w:szCs w:val="24"/>
        </w:rPr>
      </w:pPr>
    </w:p>
    <w:p w:rsidR="00074773" w:rsidRPr="00074773" w:rsidRDefault="00074773" w:rsidP="00074773">
      <w:pPr>
        <w:tabs>
          <w:tab w:val="left" w:pos="993"/>
        </w:tabs>
        <w:spacing w:after="0" w:line="240" w:lineRule="auto"/>
        <w:ind w:firstLine="709"/>
        <w:jc w:val="both"/>
        <w:rPr>
          <w:rFonts w:ascii="Times New Roman" w:hAnsi="Times New Roman" w:cs="Times New Roman"/>
          <w:b/>
          <w:sz w:val="24"/>
          <w:szCs w:val="24"/>
        </w:rPr>
      </w:pPr>
      <w:r w:rsidRPr="00074773">
        <w:rPr>
          <w:rFonts w:ascii="Times New Roman" w:hAnsi="Times New Roman" w:cs="Times New Roman"/>
          <w:b/>
          <w:sz w:val="24"/>
          <w:szCs w:val="24"/>
        </w:rPr>
        <w:t>Тема 2. Социальные аспекты экономики</w:t>
      </w:r>
    </w:p>
    <w:p w:rsidR="00074773" w:rsidRPr="00074773" w:rsidRDefault="00074773" w:rsidP="00074773">
      <w:pPr>
        <w:tabs>
          <w:tab w:val="left" w:pos="993"/>
        </w:tabs>
        <w:spacing w:after="0" w:line="240" w:lineRule="auto"/>
        <w:ind w:firstLine="709"/>
        <w:jc w:val="both"/>
        <w:rPr>
          <w:rFonts w:ascii="Times New Roman" w:hAnsi="Times New Roman" w:cs="Times New Roman"/>
          <w:b/>
          <w:sz w:val="24"/>
          <w:szCs w:val="24"/>
        </w:rPr>
      </w:pPr>
    </w:p>
    <w:p w:rsidR="00074773" w:rsidRPr="00074773" w:rsidRDefault="00074773" w:rsidP="00074773">
      <w:pPr>
        <w:tabs>
          <w:tab w:val="left" w:pos="993"/>
        </w:tabs>
        <w:spacing w:after="0" w:line="240" w:lineRule="auto"/>
        <w:ind w:firstLine="709"/>
        <w:jc w:val="both"/>
        <w:rPr>
          <w:rFonts w:ascii="Times New Roman" w:hAnsi="Times New Roman" w:cs="Times New Roman"/>
          <w:b/>
          <w:sz w:val="24"/>
          <w:szCs w:val="24"/>
        </w:rPr>
      </w:pPr>
      <w:r w:rsidRPr="00074773">
        <w:rPr>
          <w:rFonts w:ascii="Times New Roman" w:hAnsi="Times New Roman" w:cs="Times New Roman"/>
          <w:b/>
          <w:sz w:val="24"/>
          <w:szCs w:val="24"/>
        </w:rPr>
        <w:t>Социальная справедливость и роль государства</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Социальная сфера является одной из наименее разработанных проблем теоретической экономики. Сложности в научной унификации и выработке общих подходов к социальной сфере как народнохозяйственному сектору начинаются с ее определения в качестве производственной либо непроизводственной отрасли экономики.</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Социальная сфера - многоуровневое понятие. Она включает в себя отношения, которые определяются в таких терминах, как «образ жизни», «качество жизни», т. е. отношения «воспроизводящиеся», которые зависят не столько от волевых решений, сколько от достигнутой степени цивилизованности общества, от уровня развития производительных сил и производственных отношений. Коллективистская или индивидуалистическая структура экономики воспроизводит и социальные отношения, соответствующую коммуникативную среду, при которой возникают отношения сотрудничества и взаимопомощи или же наоборот - индивидуализма и конкуренции.</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Социальные утопии, известные с древности, эволюционировали от мечты к реальности по мере включения в свои построения экономической составляющей. Преобразование общества на основе теории «естественного права» и изображение человеческого будущего как аграрно-пастушеского рая («парадиза») социалисты-утописты заменили идеей экономического прогресса на основе крупного общественного производства, применяющего новейшие достижения науки и техники. Преодолевая привычные представления о принципах социальной справедливости как равного распределения при всеобщем аскетизме, утописты XIX века изображали будущее человечества в виде общества всеобщего благоденствия, где удовлетворяются все человеческие потребности благодаря высокой производительности труда, обеспечивающей опережающее производство материальных и духовных благ по отношению к запросам и потребностям.</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Безграничный рост индустрии и машинной техники, заменяющих человека на производстве (рост производительных сил) обеспечит, по их представлениям, не только материальное изобилие, но и расцвет личности, приведет к уничтожению разницы между умственным и физическим трудом, между городом и деревней. Государство как политический орган отомрет, т. е. из органа управления людьми превратится в орган народнохозяйственного управления - в Совет по планированию, координации и кооперации производства.</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В первой половине XIX столетия термины «социализм» и «коммунизм» все еще обозначали всякое социальное реформаторство во имя общего блага, имея, таким образом, довольно расплывчатое содержание о путях и методах преобразования общества. Между тем, проповеди реформаторов о солидарности промышленников - капиталистов и наемных работников - пролетариев, находили мало отклика в предпринимательской среде. Одиночки-филантропы, занимающиеся благотворительностью, не могли осчастливить всех нуждающихся. Меры по улучшению условий труда и быта, страхованию работников при потере работоспособности, пенсионному обеспечению и здравоохранению работников внедрялись работодателями лишь под давлением государства, учреждавшего различные институты фабрично-заводской инспекции и в законодательном порядке устанавливающего социальные нормы и правила, регламентирующие отношения между трудом и капиталом.</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После целого ряда буржуазных революций середины XIX в., произошедших в Западной Европе, наступило окончательное разочарование в возможностях быстрого улучшения благосостояния обездоленных масс на путях социального реформаторства. Теоретики социализма окончательно размежевались по классовому признаку на сторонников социального переворота («вооруженной революции») с экспроприацией капиталистической собственности как средства устранения классовых противоречий и сторонников парламентаризма - той же социальной революции, но совершаемой мирным путем, без ликвидации частной собственности на средства производства. При первом варианте производство и распределение подчинялось социальным задачам, формулируемым социалистическим государством, при втором - социальные функции капиталистического государства ограничивались рынком. Это ограничение в наиболее явном виде прослеживается на примере бесплодных попыток ликвидировать безработицу в условиях «социальных госуда</w:t>
      </w:r>
      <w:proofErr w:type="gramStart"/>
      <w:r w:rsidRPr="00074773">
        <w:rPr>
          <w:rFonts w:ascii="Times New Roman" w:hAnsi="Times New Roman" w:cs="Times New Roman"/>
          <w:sz w:val="24"/>
          <w:szCs w:val="24"/>
        </w:rPr>
        <w:t>рств с р</w:t>
      </w:r>
      <w:proofErr w:type="gramEnd"/>
      <w:r w:rsidRPr="00074773">
        <w:rPr>
          <w:rFonts w:ascii="Times New Roman" w:hAnsi="Times New Roman" w:cs="Times New Roman"/>
          <w:sz w:val="24"/>
          <w:szCs w:val="24"/>
        </w:rPr>
        <w:t>ыночной экономикой».</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Социальная сфера является одновременно объектом и субъектом социальной политики. Как объект она представляет собой граждан, производящих и потребляющих в различной степени социальные блага и услуги. Как субъект социальная сфера представлена различными социальными институтами, предназначенными для «выравнивания» уровней производства и </w:t>
      </w:r>
      <w:proofErr w:type="gramStart"/>
      <w:r w:rsidRPr="00074773">
        <w:rPr>
          <w:rFonts w:ascii="Times New Roman" w:hAnsi="Times New Roman" w:cs="Times New Roman"/>
          <w:sz w:val="24"/>
          <w:szCs w:val="24"/>
        </w:rPr>
        <w:t>потребления</w:t>
      </w:r>
      <w:proofErr w:type="gramEnd"/>
      <w:r w:rsidRPr="00074773">
        <w:rPr>
          <w:rFonts w:ascii="Times New Roman" w:hAnsi="Times New Roman" w:cs="Times New Roman"/>
          <w:sz w:val="24"/>
          <w:szCs w:val="24"/>
        </w:rPr>
        <w:t xml:space="preserve"> социальных благ и услуг в пределах национальной экономики и даже - за ее пределами, если речь идет о соотечественниках, оказавшихся в «ближнем зарубежье», как, например, произошло после распада СССР.</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Специфика </w:t>
      </w:r>
      <w:proofErr w:type="gramStart"/>
      <w:r w:rsidRPr="00074773">
        <w:rPr>
          <w:rFonts w:ascii="Times New Roman" w:hAnsi="Times New Roman" w:cs="Times New Roman"/>
          <w:sz w:val="24"/>
          <w:szCs w:val="24"/>
        </w:rPr>
        <w:t>субъект-объектных</w:t>
      </w:r>
      <w:proofErr w:type="gramEnd"/>
      <w:r w:rsidRPr="00074773">
        <w:rPr>
          <w:rFonts w:ascii="Times New Roman" w:hAnsi="Times New Roman" w:cs="Times New Roman"/>
          <w:sz w:val="24"/>
          <w:szCs w:val="24"/>
        </w:rPr>
        <w:t xml:space="preserve"> отношений социальной сферы заключается в том, что граждане, являющиеся носителем суверенитета и источником власти, имеют возможность перераспределять имеющиеся ресурсы в пользу социальной сферы, но эти возможности в каждый данный момент ограничены сферой экономики и ростом производительности труда самих граждан в сфере материального производства.</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Наконец, социальная сфера представлена уровнем, определение которого проникло в отечественный лексикон с Запада. Это так называемый уровень сервиса. При этом речь идет не только о качестве благ и услуг, но и об их количестве, т. е. о масштабе и спектре услуг, предоставляемых различными учреждениями социальной сферы.</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Масштабность и спектр социальных услуг определяются не только социально-экономическим строем общества. Они представляют собой социальные завоевания народа той или иной страны. Они имеют национальную специфику и историческое происхождение. Специфика первоначального капиталистического накопления </w:t>
      </w:r>
      <w:proofErr w:type="gramStart"/>
      <w:r w:rsidRPr="00074773">
        <w:rPr>
          <w:rFonts w:ascii="Times New Roman" w:hAnsi="Times New Roman" w:cs="Times New Roman"/>
          <w:sz w:val="24"/>
          <w:szCs w:val="24"/>
        </w:rPr>
        <w:t>заключалась</w:t>
      </w:r>
      <w:proofErr w:type="gramEnd"/>
      <w:r w:rsidRPr="00074773">
        <w:rPr>
          <w:rFonts w:ascii="Times New Roman" w:hAnsi="Times New Roman" w:cs="Times New Roman"/>
          <w:sz w:val="24"/>
          <w:szCs w:val="24"/>
        </w:rPr>
        <w:t xml:space="preserve"> в том числе и в том, что страны, вырвавшиеся вперед в индустриальном развитии, получили возможность развивать социальную сферу за счет сокращения работающих в промышленности и сельском хозяйстве. Эти завоевания рассматриваются как неотъемлемая часть суверенитета народа. Даже государства, добровольно вошедшие в Европейский Союз, не передали в общую юрисдикцию свои полномочия по расходам на социальные программы, поскольку их нивелирование чревато социальным взрывом.</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Степень благосостояния граждан определяется не только экономической мощью государства, но и возможностями предоставления им социальных благ или услуг. Эти возможности во многом зависят от способов финансирования социальной сферы и формирования социальных фондов. Бесплатное или же коммерческое предоставление гражданам социальных услуг радикальным образом меняет не только положение данного вида деятельности в балансе национального счетоводства, но и системные представления о социально-экономическом и политическом строе общества.</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В условиях государственного социализма в СССР социальные фонды формировались за счет союзного и республиканского бюджетов и фондов, формируемых из прибыли государственных предприятий. Финансирование нематериальной сферы за счет сферы материального производства было возможно в условиях общей, общенародной или государственной собственности. Подобные </w:t>
      </w:r>
      <w:proofErr w:type="spellStart"/>
      <w:r w:rsidRPr="00074773">
        <w:rPr>
          <w:rFonts w:ascii="Times New Roman" w:hAnsi="Times New Roman" w:cs="Times New Roman"/>
          <w:sz w:val="24"/>
          <w:szCs w:val="24"/>
        </w:rPr>
        <w:t>перераспределительные</w:t>
      </w:r>
      <w:proofErr w:type="spellEnd"/>
      <w:r w:rsidRPr="00074773">
        <w:rPr>
          <w:rFonts w:ascii="Times New Roman" w:hAnsi="Times New Roman" w:cs="Times New Roman"/>
          <w:sz w:val="24"/>
          <w:szCs w:val="24"/>
        </w:rPr>
        <w:t xml:space="preserve"> отношения не нарушали права коллективных собственников, определенные законами.</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Совершенно по-иному функционирует механизм финансирования социальной сферы в условиях приватизированной и частной собственности. Государство и общество </w:t>
      </w:r>
      <w:proofErr w:type="gramStart"/>
      <w:r w:rsidRPr="00074773">
        <w:rPr>
          <w:rFonts w:ascii="Times New Roman" w:hAnsi="Times New Roman" w:cs="Times New Roman"/>
          <w:sz w:val="24"/>
          <w:szCs w:val="24"/>
        </w:rPr>
        <w:t>вынуждены</w:t>
      </w:r>
      <w:proofErr w:type="gramEnd"/>
      <w:r w:rsidRPr="00074773">
        <w:rPr>
          <w:rFonts w:ascii="Times New Roman" w:hAnsi="Times New Roman" w:cs="Times New Roman"/>
          <w:sz w:val="24"/>
          <w:szCs w:val="24"/>
        </w:rPr>
        <w:t xml:space="preserve"> при этих условиях обязывать или же убеждать собственника оказывать помощь нуждающимся, стимулировать его участие в социальных проектах.</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С проведением приватизации и разгосударствлением собственности возможности российского государства в производстве и распределении социальных благ, оказании социальных услуг, резко ограничились. Для формирования иных стабильных источников финансирования социальной сферы потребуются не только время, но и теоретическое обоснование, и практический поиск эффективных моделей социально-экономической политики.</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Согласно Конституции Российская Федерация является социальным государством с рыночной экономикой. Это означает, что меры социальной защиты и поддержки населения осуществляются государством на основе рыночных механизмов. Необходимость учета в социальной политике рыночных условий обусловлена целым рядом обстоятельств. </w:t>
      </w:r>
      <w:proofErr w:type="gramStart"/>
      <w:r w:rsidRPr="00074773">
        <w:rPr>
          <w:rFonts w:ascii="Times New Roman" w:hAnsi="Times New Roman" w:cs="Times New Roman"/>
          <w:sz w:val="24"/>
          <w:szCs w:val="24"/>
        </w:rPr>
        <w:t xml:space="preserve">Среди них следует отметить наличие социальных рисков, к которым относят риски потери жизни, трудоспособности, дохода вследствие заболевания, производственной травмы, старости, безработицы, потери кормильца и т. д. При этом рыночная экономика не только не уменьшает социальные и экономические риски, но, напротив, усиливает их, так как в условиях ее динамизма, социально-экономической неопределенности, обусловленных «провалами рынка» и </w:t>
      </w:r>
      <w:proofErr w:type="spellStart"/>
      <w:r w:rsidRPr="00074773">
        <w:rPr>
          <w:rFonts w:ascii="Times New Roman" w:hAnsi="Times New Roman" w:cs="Times New Roman"/>
          <w:sz w:val="24"/>
          <w:szCs w:val="24"/>
        </w:rPr>
        <w:t>ассиметричностью</w:t>
      </w:r>
      <w:proofErr w:type="spellEnd"/>
      <w:r w:rsidRPr="00074773">
        <w:rPr>
          <w:rFonts w:ascii="Times New Roman" w:hAnsi="Times New Roman" w:cs="Times New Roman"/>
          <w:sz w:val="24"/>
          <w:szCs w:val="24"/>
        </w:rPr>
        <w:t xml:space="preserve"> информации, вероятность возникновения различного рода</w:t>
      </w:r>
      <w:proofErr w:type="gramEnd"/>
      <w:r w:rsidRPr="00074773">
        <w:rPr>
          <w:rFonts w:ascii="Times New Roman" w:hAnsi="Times New Roman" w:cs="Times New Roman"/>
          <w:sz w:val="24"/>
          <w:szCs w:val="24"/>
        </w:rPr>
        <w:t xml:space="preserve"> </w:t>
      </w:r>
      <w:proofErr w:type="gramStart"/>
      <w:r w:rsidRPr="00074773">
        <w:rPr>
          <w:rFonts w:ascii="Times New Roman" w:hAnsi="Times New Roman" w:cs="Times New Roman"/>
          <w:sz w:val="24"/>
          <w:szCs w:val="24"/>
        </w:rPr>
        <w:t>непредвиденных обстоятельств (кризисов, банкротств, сокращений, увольнений и т. д.) значительно возрастает.</w:t>
      </w:r>
      <w:proofErr w:type="gramEnd"/>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Сфера социальных услуг включает в себя также определенную систему превентивных мер, направленных на создание социальных гарантий населению в получении социальных благ и услуг (пенсионного обеспечения, социального страхования, образования, медицинской помощи, рекреации, обеспечения жильем, жилищно-коммунальными услугами и т. д.).</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Эффективная система социальных гарантий требует от государства и бизнеса значительных расходов непроизводственного назначения, нарушающих в определенной степени рыночное равновесие. Вместе с тем нормальное функционирование рыночной экономики невозможно в условиях социальной нестабильности, низкого уровня жизни населения, значительной материальной и неприемлемой социальной дифференциации населения, отсутствия твердых социальных гарантий жизнеобеспечения.</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В современной России сложилась негативная оценка существовавшей ранее, в условиях государственного социализма, модели распределения социальных благ и услуг. Однако если придерживаться критериев объективности, следует признать, что в переходный период многие положения о государственных социальных гарантиях вошли в современное российское законодательство благодаря тому, что существующее во властных структурах крайне либеральное реформаторское крыло боялось их отменить.</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Это одна из заслуг нашего советского прошлого. Но, вместе с тем, понятно, что в рыночных условиях должна быть совершенно иная модель социальных гарантий со стороны государства. Рыночные реформы, проводимые в</w:t>
      </w:r>
      <w:r>
        <w:rPr>
          <w:rFonts w:ascii="Times New Roman" w:hAnsi="Times New Roman" w:cs="Times New Roman"/>
          <w:sz w:val="24"/>
          <w:szCs w:val="24"/>
        </w:rPr>
        <w:t xml:space="preserve"> </w:t>
      </w:r>
      <w:r w:rsidRPr="00074773">
        <w:rPr>
          <w:rFonts w:ascii="Times New Roman" w:hAnsi="Times New Roman" w:cs="Times New Roman"/>
          <w:sz w:val="24"/>
          <w:szCs w:val="24"/>
        </w:rPr>
        <w:t xml:space="preserve">России, сопровождались кризисными явлениями в социальной сфере, что повлекло за собой резкую дифференциацию уровня жизни граждан и необходимость адаптации социальной защиты и поддержки населения к условиям капиталистической экономики. </w:t>
      </w:r>
      <w:proofErr w:type="gramStart"/>
      <w:r w:rsidRPr="00074773">
        <w:rPr>
          <w:rFonts w:ascii="Times New Roman" w:hAnsi="Times New Roman" w:cs="Times New Roman"/>
          <w:sz w:val="24"/>
          <w:szCs w:val="24"/>
        </w:rPr>
        <w:t>Объективно актуализировалась значимость таких вопросов, как разработка теоретических и методических основ социальной политики, выбор наиболее адекватного направления ее развития, учитывающего как собственный предшествующий опыт, так и модели и механизмы предоставления социальных услуг, доказавшие свою эффективность в странах с рыночной экономикой, научно обоснованные рекомендации по выбору форм, методов и инструментов эффективного управления параметрами социального развития.</w:t>
      </w:r>
      <w:proofErr w:type="gramEnd"/>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Факты свидетельствуют, что в реальной жизни все страны с развитой рыночной экономикой каждая своим путем стали в той или иной мере социально ориентированными государствами.</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Социально ориентированная модель привлекательна для большинства населения, но возможности ее реализации, как уже выше отмечалось, ограничены ресурсным потенциалом страны. Именно поэтому в государствах, не прошедших того долгого пути, который прошли государства с развитой экономикой, пропагандируется либеральная модель, как более реальная, в частности это происходит в современной России.</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proofErr w:type="spellStart"/>
      <w:proofErr w:type="gramStart"/>
      <w:r w:rsidRPr="00074773">
        <w:rPr>
          <w:rFonts w:ascii="Times New Roman" w:hAnsi="Times New Roman" w:cs="Times New Roman"/>
          <w:sz w:val="24"/>
          <w:szCs w:val="24"/>
        </w:rPr>
        <w:t>X</w:t>
      </w:r>
      <w:proofErr w:type="gramEnd"/>
      <w:r w:rsidRPr="00074773">
        <w:rPr>
          <w:rFonts w:ascii="Times New Roman" w:hAnsi="Times New Roman" w:cs="Times New Roman"/>
          <w:sz w:val="24"/>
          <w:szCs w:val="24"/>
        </w:rPr>
        <w:t>отелось</w:t>
      </w:r>
      <w:proofErr w:type="spellEnd"/>
      <w:r w:rsidRPr="00074773">
        <w:rPr>
          <w:rFonts w:ascii="Times New Roman" w:hAnsi="Times New Roman" w:cs="Times New Roman"/>
          <w:sz w:val="24"/>
          <w:szCs w:val="24"/>
        </w:rPr>
        <w:t xml:space="preserve"> бы привести ряд возражений относительно данной модели, хотя автор осознает, что ее критика может и не найти единодушной поддержки. Сторонники либеральной модели, как известно, считают, что экономические стимулы реализуются в результате снижения налоговой нагрузки и сокращения социальных расходов. Однако</w:t>
      </w:r>
      <w:proofErr w:type="gramStart"/>
      <w:r w:rsidRPr="00074773">
        <w:rPr>
          <w:rFonts w:ascii="Times New Roman" w:hAnsi="Times New Roman" w:cs="Times New Roman"/>
          <w:sz w:val="24"/>
          <w:szCs w:val="24"/>
        </w:rPr>
        <w:t>,</w:t>
      </w:r>
      <w:proofErr w:type="gramEnd"/>
      <w:r w:rsidRPr="00074773">
        <w:rPr>
          <w:rFonts w:ascii="Times New Roman" w:hAnsi="Times New Roman" w:cs="Times New Roman"/>
          <w:sz w:val="24"/>
          <w:szCs w:val="24"/>
        </w:rPr>
        <w:t xml:space="preserve"> и в этом состоит первое возражение, и в либеральной, и в социально ориентированной модели социальные расходы в конечном счете финансируются за счет работника. Различие заключается лишь в форме - будет ли это вычет части доходов в виде налога, либо вынужденно-добровольная плата за услуги образования, здравоохранения и т. д.</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Точка зрения автора состоит в следующем. Надо сравнивать либеральную и социально ориентированную модель социальной политики государства по другому критерию - по возможности обеспечить такую форму организации и финансирования социальной сферы, которая позволяет сделать доступным удовлетворение базовых социальных потребностей населения. Человека следует рассматривать как субъекта не только экономики, но и общества.</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В перспективе, как мы полагаем, должна быть выработана модель </w:t>
      </w:r>
      <w:proofErr w:type="spellStart"/>
      <w:r w:rsidRPr="00074773">
        <w:rPr>
          <w:rFonts w:ascii="Times New Roman" w:hAnsi="Times New Roman" w:cs="Times New Roman"/>
          <w:sz w:val="24"/>
          <w:szCs w:val="24"/>
        </w:rPr>
        <w:t>социогуманитарного</w:t>
      </w:r>
      <w:proofErr w:type="spellEnd"/>
      <w:r w:rsidRPr="00074773">
        <w:rPr>
          <w:rFonts w:ascii="Times New Roman" w:hAnsi="Times New Roman" w:cs="Times New Roman"/>
          <w:sz w:val="24"/>
          <w:szCs w:val="24"/>
        </w:rPr>
        <w:t xml:space="preserve"> государства. В нем главным богатством станут способности граждан, а экономика будет подчинена интересам гармоничного развития человека. Критерием успешного развития экономики станет рост человеческого капитала. </w:t>
      </w:r>
      <w:proofErr w:type="gramStart"/>
      <w:r w:rsidRPr="00074773">
        <w:rPr>
          <w:rFonts w:ascii="Times New Roman" w:hAnsi="Times New Roman" w:cs="Times New Roman"/>
          <w:sz w:val="24"/>
          <w:szCs w:val="24"/>
        </w:rPr>
        <w:t>Исходя из этого экономистам следует</w:t>
      </w:r>
      <w:proofErr w:type="gramEnd"/>
      <w:r w:rsidRPr="00074773">
        <w:rPr>
          <w:rFonts w:ascii="Times New Roman" w:hAnsi="Times New Roman" w:cs="Times New Roman"/>
          <w:sz w:val="24"/>
          <w:szCs w:val="24"/>
        </w:rPr>
        <w:t xml:space="preserve">, на наш взгляд, больше внимания уделять не только проблемам микроэкономики: финансовой аналитики, рискам, бюджетированию, хеджированию и другим актуальным, но частным проблемам, но и </w:t>
      </w:r>
      <w:proofErr w:type="spellStart"/>
      <w:r w:rsidRPr="00074773">
        <w:rPr>
          <w:rFonts w:ascii="Times New Roman" w:hAnsi="Times New Roman" w:cs="Times New Roman"/>
          <w:sz w:val="24"/>
          <w:szCs w:val="24"/>
        </w:rPr>
        <w:t>макроэкомической</w:t>
      </w:r>
      <w:proofErr w:type="spellEnd"/>
      <w:r w:rsidRPr="00074773">
        <w:rPr>
          <w:rFonts w:ascii="Times New Roman" w:hAnsi="Times New Roman" w:cs="Times New Roman"/>
          <w:sz w:val="24"/>
          <w:szCs w:val="24"/>
        </w:rPr>
        <w:t xml:space="preserve"> составляющей, основу которой составляет общественный сектор экономики.</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Кроме того, представляется, что в современных условиях как никогда обостряется противоречие между государственными и рыночными регуляторами производства и </w:t>
      </w:r>
      <w:proofErr w:type="gramStart"/>
      <w:r w:rsidRPr="00074773">
        <w:rPr>
          <w:rFonts w:ascii="Times New Roman" w:hAnsi="Times New Roman" w:cs="Times New Roman"/>
          <w:sz w:val="24"/>
          <w:szCs w:val="24"/>
        </w:rPr>
        <w:t>распределения</w:t>
      </w:r>
      <w:proofErr w:type="gramEnd"/>
      <w:r w:rsidRPr="00074773">
        <w:rPr>
          <w:rFonts w:ascii="Times New Roman" w:hAnsi="Times New Roman" w:cs="Times New Roman"/>
          <w:sz w:val="24"/>
          <w:szCs w:val="24"/>
        </w:rPr>
        <w:t xml:space="preserve"> общественных благ. Эти противоречия в разных странах разрешаются по-разному, но решение их за счет человека, без учета менталитета страны, контрпродуктивно. В период перехода от командно-административной экономики к рыночной в России не была найдена форма разрешения противоречия между интересами человека, общества и государства, обострилась проблема социальной справедливости. В российском обществе, и это следует признать открыто, произошел социальный раскол.</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Социальное расслоение, негласно существовавшее во времена командно-административной экономики, дополнилось откровенной дифференциацией, основанной на частной собственности и рыночных отношениях. В современной России богатые составляют 1-2%, средний класс - 15-20%, промежуточный слой между средним классом и бедными - 60-65%, бедные - 15-20%, социальное дно - 5-7%. От недавнего экономического кризиса пострадали в большей мере те, кто относился к среднему классу и промежуточному слою между средним классом и бедными. Наша точка зрения состоит в том, что поляризация общества по уровню доходов в результате повторения экономических кризисов будет только возрастать.</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Поляризация опасна для общества не только сама по себе. Люди, чьи доходы сокращаются, отчетливо осознают противоречие между своими интересами и интересами государства. Так, по данным российских социологических обследований, 43,5% опрошенных отмечали, что государство отражает интересы богатых, 28,5% - интересы начальства, 16,0% - интересы крупного бизнеса; только 9,0% отметили, что оно отражает интересы всех граждан и 4,0% - интересы простых людей. Эти данные свидетельствуют, что экономические кризисы усиливают недоверие людей к государству и властным структурам - проводящим ту или иную социальную политику.</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Следующий тезис состоит в утверждении, что в современных условиях, именно человек как носитель человеческого капитала, институтов, культурных традиций и т. д. становится основным фактором производства. Мы специально усиливаем акцент на этом, потому что длительное время преобладающим в России являлся технократический подход, при котором технологии и инвестиции в них были первичными, а человек - вторичным.</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В настоящее время акценты несколько сместились. В Концепции социально-экономического развития РФ до 2020 г. сказано, что темпы роста инвестиций в нематериальные факторы производства и в России будут обгонять темпы роста инвестиций в материальные факторы производства. Однако, как мы помним, нечто подобное декларировалось и ранее, но не реализовывалось на практике.</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074773">
        <w:rPr>
          <w:rFonts w:ascii="Times New Roman" w:hAnsi="Times New Roman" w:cs="Times New Roman"/>
          <w:sz w:val="24"/>
          <w:szCs w:val="24"/>
        </w:rPr>
        <w:t xml:space="preserve">оциальная деятельность государства (государственное финансирование научно-исследовательской деятельности, создание рабочих мест, сохранение и развитие культуры, охрана окружающей среды и т. д.), так и социальная ответственность бизнеса создают </w:t>
      </w:r>
      <w:proofErr w:type="spellStart"/>
      <w:r w:rsidRPr="00074773">
        <w:rPr>
          <w:rFonts w:ascii="Times New Roman" w:hAnsi="Times New Roman" w:cs="Times New Roman"/>
          <w:sz w:val="24"/>
          <w:szCs w:val="24"/>
        </w:rPr>
        <w:t>социодинамический</w:t>
      </w:r>
      <w:proofErr w:type="spellEnd"/>
      <w:r w:rsidRPr="00074773">
        <w:rPr>
          <w:rFonts w:ascii="Times New Roman" w:hAnsi="Times New Roman" w:cs="Times New Roman"/>
          <w:sz w:val="24"/>
          <w:szCs w:val="24"/>
        </w:rPr>
        <w:t xml:space="preserve"> мультипликатор экономического роста - импульс к самовозрастанию совокупного потребительского результата. </w:t>
      </w:r>
      <w:proofErr w:type="spellStart"/>
      <w:r w:rsidRPr="00074773">
        <w:rPr>
          <w:rFonts w:ascii="Times New Roman" w:hAnsi="Times New Roman" w:cs="Times New Roman"/>
          <w:sz w:val="24"/>
          <w:szCs w:val="24"/>
        </w:rPr>
        <w:t>Социодинамический</w:t>
      </w:r>
      <w:proofErr w:type="spellEnd"/>
      <w:r w:rsidRPr="00074773">
        <w:rPr>
          <w:rFonts w:ascii="Times New Roman" w:hAnsi="Times New Roman" w:cs="Times New Roman"/>
          <w:sz w:val="24"/>
          <w:szCs w:val="24"/>
        </w:rPr>
        <w:t xml:space="preserve"> мультипликатор определяется взаимодействием трех составляющих: социального эффекта, склонности индивидов к созиданию и институтов гражданского общества.</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Именно поэтому в ряде стран частные корпорации и граждане формируют «</w:t>
      </w:r>
      <w:proofErr w:type="spellStart"/>
      <w:r w:rsidRPr="00074773">
        <w:rPr>
          <w:rFonts w:ascii="Times New Roman" w:hAnsi="Times New Roman" w:cs="Times New Roman"/>
          <w:sz w:val="24"/>
          <w:szCs w:val="24"/>
        </w:rPr>
        <w:t>эндаумент</w:t>
      </w:r>
      <w:proofErr w:type="spellEnd"/>
      <w:r w:rsidRPr="00074773">
        <w:rPr>
          <w:rFonts w:ascii="Times New Roman" w:hAnsi="Times New Roman" w:cs="Times New Roman"/>
          <w:sz w:val="24"/>
          <w:szCs w:val="24"/>
        </w:rPr>
        <w:t xml:space="preserve"> </w:t>
      </w:r>
      <w:proofErr w:type="gramStart"/>
      <w:r w:rsidRPr="00074773">
        <w:rPr>
          <w:rFonts w:ascii="Times New Roman" w:hAnsi="Times New Roman" w:cs="Times New Roman"/>
          <w:sz w:val="24"/>
          <w:szCs w:val="24"/>
        </w:rPr>
        <w:t>-ф</w:t>
      </w:r>
      <w:proofErr w:type="gramEnd"/>
      <w:r w:rsidRPr="00074773">
        <w:rPr>
          <w:rFonts w:ascii="Times New Roman" w:hAnsi="Times New Roman" w:cs="Times New Roman"/>
          <w:sz w:val="24"/>
          <w:szCs w:val="24"/>
        </w:rPr>
        <w:t>онды». В России этот институт только развивается. В частности «</w:t>
      </w:r>
      <w:proofErr w:type="spellStart"/>
      <w:r w:rsidRPr="00074773">
        <w:rPr>
          <w:rFonts w:ascii="Times New Roman" w:hAnsi="Times New Roman" w:cs="Times New Roman"/>
          <w:sz w:val="24"/>
          <w:szCs w:val="24"/>
        </w:rPr>
        <w:t>эндаумент</w:t>
      </w:r>
      <w:proofErr w:type="spellEnd"/>
      <w:r w:rsidRPr="00074773">
        <w:rPr>
          <w:rFonts w:ascii="Times New Roman" w:hAnsi="Times New Roman" w:cs="Times New Roman"/>
          <w:sz w:val="24"/>
          <w:szCs w:val="24"/>
        </w:rPr>
        <w:t xml:space="preserve"> - фонды» созданы в Московском и Санкт-Петербургском государственных университетах. Пока суммы аккумулированных средств достигают несколько сот миллионов долларов. Это недостаточно, чтобы на проценты от данного капитала развивать инновационную науку и значительным образом поддержать социальные проекты, направленные на улучшение социального положения профессоров и студентов. Бизнес-сообщество, по нашему мнению, должно принять более активное участие в формировании целевых фондов </w:t>
      </w:r>
      <w:proofErr w:type="spellStart"/>
      <w:r w:rsidRPr="00074773">
        <w:rPr>
          <w:rFonts w:ascii="Times New Roman" w:hAnsi="Times New Roman" w:cs="Times New Roman"/>
          <w:sz w:val="24"/>
          <w:szCs w:val="24"/>
        </w:rPr>
        <w:t>социогуманитарного</w:t>
      </w:r>
      <w:proofErr w:type="spellEnd"/>
      <w:r w:rsidRPr="00074773">
        <w:rPr>
          <w:rFonts w:ascii="Times New Roman" w:hAnsi="Times New Roman" w:cs="Times New Roman"/>
          <w:sz w:val="24"/>
          <w:szCs w:val="24"/>
        </w:rPr>
        <w:t xml:space="preserve"> направления.</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В заключение хотелось бы еще раз подчеркнуть: дальнейшее социально-экономическое развитие России зависит от повышения уровня и качества жизни человека, от социальной справедливости, доступности для всех социальных и территориальных групп населения двух базовых вещей - минимального потребительского набора и механизмов реализации основных гражданских прав и свобод.</w:t>
      </w:r>
    </w:p>
    <w:p w:rsid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Кажется, что в последние годы более четко наметился поворот к человеку в экономической политике России. </w:t>
      </w:r>
      <w:proofErr w:type="spellStart"/>
      <w:proofErr w:type="gramStart"/>
      <w:r w:rsidRPr="00074773">
        <w:rPr>
          <w:rFonts w:ascii="Times New Roman" w:hAnsi="Times New Roman" w:cs="Times New Roman"/>
          <w:sz w:val="24"/>
          <w:szCs w:val="24"/>
        </w:rPr>
        <w:t>X</w:t>
      </w:r>
      <w:proofErr w:type="gramEnd"/>
      <w:r w:rsidRPr="00074773">
        <w:rPr>
          <w:rFonts w:ascii="Times New Roman" w:hAnsi="Times New Roman" w:cs="Times New Roman"/>
          <w:sz w:val="24"/>
          <w:szCs w:val="24"/>
        </w:rPr>
        <w:t>отелось</w:t>
      </w:r>
      <w:proofErr w:type="spellEnd"/>
      <w:r w:rsidRPr="00074773">
        <w:rPr>
          <w:rFonts w:ascii="Times New Roman" w:hAnsi="Times New Roman" w:cs="Times New Roman"/>
          <w:sz w:val="24"/>
          <w:szCs w:val="24"/>
        </w:rPr>
        <w:t xml:space="preserve"> бы, чтобы данная тенденция стала преобладающей. Решение всего круга социальных вопросов возможно лишь на основе систематического мониторинга ситуации, теоретического исследования и практического внедрения принципов взаимодействия и партнерства работодателей и государственных структур, реализующих конституционно закрепленные положения о формировании в России социального государства с рыночной экономикой.</w:t>
      </w:r>
    </w:p>
    <w:p w:rsidR="00074773" w:rsidRPr="00074773" w:rsidRDefault="00074773" w:rsidP="00074773">
      <w:pPr>
        <w:tabs>
          <w:tab w:val="left" w:pos="993"/>
        </w:tabs>
        <w:spacing w:after="0" w:line="240" w:lineRule="auto"/>
        <w:ind w:firstLine="709"/>
        <w:jc w:val="both"/>
        <w:rPr>
          <w:rFonts w:ascii="Times New Roman" w:hAnsi="Times New Roman" w:cs="Times New Roman"/>
          <w:b/>
          <w:sz w:val="24"/>
          <w:szCs w:val="24"/>
        </w:rPr>
      </w:pPr>
      <w:r w:rsidRPr="00074773">
        <w:rPr>
          <w:rFonts w:ascii="Times New Roman" w:hAnsi="Times New Roman" w:cs="Times New Roman"/>
          <w:b/>
          <w:sz w:val="24"/>
          <w:szCs w:val="24"/>
        </w:rPr>
        <w:t>Общественные блага в национальной экономике: понятие, сущность, классификация</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Проектная декларация на рекламируемом сайте. Застройщик: ООО «ПИК-Урал»</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Общественные блага занимают в национальной экономике значительное место. Их адекватная интерпретация, управление их производством, распределением и потреблением являются залогом эффективного функционирования и развития национальной экономики.</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В обобщенном смысле блага — это определенная совокупность средств, которые позволяют удовлетворить </w:t>
      </w:r>
      <w:proofErr w:type="gramStart"/>
      <w:r w:rsidRPr="00074773">
        <w:rPr>
          <w:rFonts w:ascii="Times New Roman" w:hAnsi="Times New Roman" w:cs="Times New Roman"/>
          <w:sz w:val="24"/>
          <w:szCs w:val="24"/>
        </w:rPr>
        <w:t>потребности</w:t>
      </w:r>
      <w:proofErr w:type="gramEnd"/>
      <w:r w:rsidRPr="00074773">
        <w:rPr>
          <w:rFonts w:ascii="Times New Roman" w:hAnsi="Times New Roman" w:cs="Times New Roman"/>
          <w:sz w:val="24"/>
          <w:szCs w:val="24"/>
        </w:rPr>
        <w:t xml:space="preserve"> как определенного человека, так и населения в целом.</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В национальной экономике существует обширный видовой состав благ. В зависимости от их видовой принадлежности и определяются их сущностные характеристики.</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По характеру потребления выделяют следующие основные виды благ:</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74773">
        <w:rPr>
          <w:rFonts w:ascii="Times New Roman" w:hAnsi="Times New Roman" w:cs="Times New Roman"/>
          <w:sz w:val="24"/>
          <w:szCs w:val="24"/>
        </w:rPr>
        <w:t>общественные, отличающиеся тем, что находятся в свободном потреблении всеми членами общества и не могут быть использованы индивидуально;</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74773">
        <w:rPr>
          <w:rFonts w:ascii="Times New Roman" w:hAnsi="Times New Roman" w:cs="Times New Roman"/>
          <w:sz w:val="24"/>
          <w:szCs w:val="24"/>
        </w:rPr>
        <w:t>индивидуальные (частные блага)</w:t>
      </w:r>
      <w:proofErr w:type="gramStart"/>
      <w:r w:rsidRPr="00074773">
        <w:rPr>
          <w:rFonts w:ascii="Times New Roman" w:hAnsi="Times New Roman" w:cs="Times New Roman"/>
          <w:sz w:val="24"/>
          <w:szCs w:val="24"/>
        </w:rPr>
        <w:t>,о</w:t>
      </w:r>
      <w:proofErr w:type="gramEnd"/>
      <w:r w:rsidRPr="00074773">
        <w:rPr>
          <w:rFonts w:ascii="Times New Roman" w:hAnsi="Times New Roman" w:cs="Times New Roman"/>
          <w:sz w:val="24"/>
          <w:szCs w:val="24"/>
        </w:rPr>
        <w:t>тличающиеся тем, что они могут быть использованы только одним членом общества и направлены на удовлетворение только его потребностей.</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В числе общественных благ выделяют как собственно общественные, так и коллективные блага.</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Коллективное благо отличается от общественного тем, что оно может быть использовано всеми членами общества только ограниченно.</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Общественные блага — это совокупность товаров и услуг, которые предоставляются населению на безвозмездной основе, за счет финансовых средств государства.</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К общественным благам относятся, например, дороги, здравоохранение, образование, услуги, предоставляемые государственными и муниципальными органами власти, мосты.</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Производство и распределение общественных благ относится к основным функциям государства, его первоочередным задачам. Здесь проявляется направленность государства на отражение и реализацию интересов всего населения страны. </w:t>
      </w:r>
      <w:proofErr w:type="gramStart"/>
      <w:r w:rsidRPr="00074773">
        <w:rPr>
          <w:rFonts w:ascii="Times New Roman" w:hAnsi="Times New Roman" w:cs="Times New Roman"/>
          <w:sz w:val="24"/>
          <w:szCs w:val="24"/>
        </w:rPr>
        <w:t>Та форма, в которой государство сегодня берет на себя обязанности, связанные с общественными благами, сформировалась только в ХХ в. Сегодня нормальное функционирование национальной экономики невозможно представить без таких общепринятых благ, как бесплатная система здравоохранения, образования, внешняя и внутренняя безопасность государства, социальное обеспечение и страхование.</w:t>
      </w:r>
      <w:proofErr w:type="gramEnd"/>
      <w:r w:rsidRPr="00074773">
        <w:rPr>
          <w:rFonts w:ascii="Times New Roman" w:hAnsi="Times New Roman" w:cs="Times New Roman"/>
          <w:sz w:val="24"/>
          <w:szCs w:val="24"/>
        </w:rPr>
        <w:t xml:space="preserve"> Общественными благами являются и работа служб гражданской обороны, ликвидации чрезвычайных ситуаций. Значение общественных благ заключается в том, что в них имеется потребность не у части, а у всего населения.</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Относительно механизма производства и </w:t>
      </w:r>
      <w:proofErr w:type="gramStart"/>
      <w:r w:rsidRPr="00074773">
        <w:rPr>
          <w:rFonts w:ascii="Times New Roman" w:hAnsi="Times New Roman" w:cs="Times New Roman"/>
          <w:sz w:val="24"/>
          <w:szCs w:val="24"/>
        </w:rPr>
        <w:t>распределения</w:t>
      </w:r>
      <w:proofErr w:type="gramEnd"/>
      <w:r w:rsidRPr="00074773">
        <w:rPr>
          <w:rFonts w:ascii="Times New Roman" w:hAnsi="Times New Roman" w:cs="Times New Roman"/>
          <w:sz w:val="24"/>
          <w:szCs w:val="24"/>
        </w:rPr>
        <w:t xml:space="preserve"> общественных благ законы национальной экономики бессильны — они не способны эффективно работать в этой области рынка. Поэтому объективно эту задачу на себя берет государство — государственный аппарат.</w:t>
      </w:r>
    </w:p>
    <w:p w:rsidR="00074773" w:rsidRPr="00074773" w:rsidRDefault="00074773" w:rsidP="00074773">
      <w:pPr>
        <w:tabs>
          <w:tab w:val="left" w:pos="993"/>
        </w:tabs>
        <w:spacing w:after="0" w:line="240" w:lineRule="auto"/>
        <w:ind w:firstLine="709"/>
        <w:jc w:val="both"/>
        <w:rPr>
          <w:rFonts w:ascii="Times New Roman" w:hAnsi="Times New Roman" w:cs="Times New Roman"/>
          <w:b/>
          <w:sz w:val="24"/>
          <w:szCs w:val="24"/>
        </w:rPr>
      </w:pPr>
      <w:r w:rsidRPr="00074773">
        <w:rPr>
          <w:rFonts w:ascii="Times New Roman" w:hAnsi="Times New Roman" w:cs="Times New Roman"/>
          <w:b/>
          <w:sz w:val="24"/>
          <w:szCs w:val="24"/>
        </w:rPr>
        <w:t>Отличительные черты и классификация общественных благ</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Общественные блага обладают следующим специфическими чертами:</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74773">
        <w:rPr>
          <w:rFonts w:ascii="Times New Roman" w:hAnsi="Times New Roman" w:cs="Times New Roman"/>
          <w:sz w:val="24"/>
          <w:szCs w:val="24"/>
        </w:rPr>
        <w:t>отсутствием конкуренции в потреблении общественных благ, обусловленное тем, что использование блага одним человеком нисколько не уменьшает ценности и значения. От количества лиц, использующих общественное благо, его ценностные характеристики существенным образом не страдают. Например, высаженными на клумбе цветами могут наслаждаться, не вызывая потери их ценности, сколько угодно людей;</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74773">
        <w:rPr>
          <w:rFonts w:ascii="Times New Roman" w:hAnsi="Times New Roman" w:cs="Times New Roman"/>
          <w:sz w:val="24"/>
          <w:szCs w:val="24"/>
        </w:rPr>
        <w:t>неделимостью блага, обусловленной тем, что индивид не может самостоятельно определять характеристики блага, объем его производства. Например, освещение на улице не может включаться и выключаться в определенное время по просьбе определенного человека. Он может только использовать или же не использовать это благо;</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74773">
        <w:rPr>
          <w:rFonts w:ascii="Times New Roman" w:hAnsi="Times New Roman" w:cs="Times New Roman"/>
          <w:sz w:val="24"/>
          <w:szCs w:val="24"/>
        </w:rPr>
        <w:t xml:space="preserve">нерыночным характером стоимости блага, связанным с тем, что на него не действуют законы свободного рынка и конкуренции. Производство общественных благ не может быть регулируемо законами рынка, а поэтому на себя эту функцию берет государство, искусственно определяя характер производства и </w:t>
      </w:r>
      <w:proofErr w:type="gramStart"/>
      <w:r w:rsidRPr="00074773">
        <w:rPr>
          <w:rFonts w:ascii="Times New Roman" w:hAnsi="Times New Roman" w:cs="Times New Roman"/>
          <w:sz w:val="24"/>
          <w:szCs w:val="24"/>
        </w:rPr>
        <w:t>распределения</w:t>
      </w:r>
      <w:proofErr w:type="gramEnd"/>
      <w:r w:rsidRPr="00074773">
        <w:rPr>
          <w:rFonts w:ascii="Times New Roman" w:hAnsi="Times New Roman" w:cs="Times New Roman"/>
          <w:sz w:val="24"/>
          <w:szCs w:val="24"/>
        </w:rPr>
        <w:t xml:space="preserve"> общественных благ;</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74773">
        <w:rPr>
          <w:rFonts w:ascii="Times New Roman" w:hAnsi="Times New Roman" w:cs="Times New Roman"/>
          <w:sz w:val="24"/>
          <w:szCs w:val="24"/>
        </w:rPr>
        <w:t xml:space="preserve">тотальным и </w:t>
      </w:r>
      <w:proofErr w:type="spellStart"/>
      <w:r w:rsidRPr="00074773">
        <w:rPr>
          <w:rFonts w:ascii="Times New Roman" w:hAnsi="Times New Roman" w:cs="Times New Roman"/>
          <w:sz w:val="24"/>
          <w:szCs w:val="24"/>
        </w:rPr>
        <w:t>неисключаемым</w:t>
      </w:r>
      <w:proofErr w:type="spellEnd"/>
      <w:r w:rsidRPr="00074773">
        <w:rPr>
          <w:rFonts w:ascii="Times New Roman" w:hAnsi="Times New Roman" w:cs="Times New Roman"/>
          <w:sz w:val="24"/>
          <w:szCs w:val="24"/>
        </w:rPr>
        <w:t xml:space="preserve"> характером блага, связанным с тем, что его потребление не может быть ограничено определенной группой населения, или тем, что это не является целесообразным. Например, уличным освещением, газонами пользуется все население — нельзя локализовать определенными рамками этот процесс.</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По критерию масштаба распространения в рамках национальной экономики выделяют следующие виды благ:</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74773">
        <w:rPr>
          <w:rFonts w:ascii="Times New Roman" w:hAnsi="Times New Roman" w:cs="Times New Roman"/>
          <w:sz w:val="24"/>
          <w:szCs w:val="24"/>
        </w:rPr>
        <w:t>общегосударственные общественные блага. Это блага, которые имеют значение и распространяются на территории всего государства. К ним, например, относится деятельность федеральных органов государственной власти, армии, Федеральной службы безопасности;</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74773">
        <w:rPr>
          <w:rFonts w:ascii="Times New Roman" w:hAnsi="Times New Roman" w:cs="Times New Roman"/>
          <w:sz w:val="24"/>
          <w:szCs w:val="24"/>
        </w:rPr>
        <w:t>местные общественные блага. Это блага, к которым имеет доступ только часть населения страны. Обычно эти границы проводятся в соответствии с региональной принадлежностью населения. К ним, например, относятся, городские парки, городское освещение.</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В зависимости от степени доступности выделяют следующие виды общественных благ:</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74773">
        <w:rPr>
          <w:rFonts w:ascii="Times New Roman" w:hAnsi="Times New Roman" w:cs="Times New Roman"/>
          <w:sz w:val="24"/>
          <w:szCs w:val="24"/>
        </w:rPr>
        <w:t>исключаемые общественные блага. Это блага, использование которых может быть ограничено определенным кругом населения. Например, вход в музей может осуществляться по билетам, а</w:t>
      </w:r>
      <w:r>
        <w:rPr>
          <w:rFonts w:ascii="Times New Roman" w:hAnsi="Times New Roman" w:cs="Times New Roman"/>
          <w:sz w:val="24"/>
          <w:szCs w:val="24"/>
        </w:rPr>
        <w:t>,</w:t>
      </w:r>
      <w:r w:rsidRPr="00074773">
        <w:rPr>
          <w:rFonts w:ascii="Times New Roman" w:hAnsi="Times New Roman" w:cs="Times New Roman"/>
          <w:sz w:val="24"/>
          <w:szCs w:val="24"/>
        </w:rPr>
        <w:t xml:space="preserve"> следовательно</w:t>
      </w:r>
      <w:r>
        <w:rPr>
          <w:rFonts w:ascii="Times New Roman" w:hAnsi="Times New Roman" w:cs="Times New Roman"/>
          <w:sz w:val="24"/>
          <w:szCs w:val="24"/>
        </w:rPr>
        <w:t>,</w:t>
      </w:r>
      <w:r w:rsidRPr="00074773">
        <w:rPr>
          <w:rFonts w:ascii="Times New Roman" w:hAnsi="Times New Roman" w:cs="Times New Roman"/>
          <w:sz w:val="24"/>
          <w:szCs w:val="24"/>
        </w:rPr>
        <w:t xml:space="preserve"> получателей этого блага можно ограничить, но характеристики блага от этого не пострадают;</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074773">
        <w:rPr>
          <w:rFonts w:ascii="Times New Roman" w:hAnsi="Times New Roman" w:cs="Times New Roman"/>
          <w:sz w:val="24"/>
          <w:szCs w:val="24"/>
        </w:rPr>
        <w:t>неисключаемые</w:t>
      </w:r>
      <w:proofErr w:type="spellEnd"/>
      <w:r w:rsidRPr="00074773">
        <w:rPr>
          <w:rFonts w:ascii="Times New Roman" w:hAnsi="Times New Roman" w:cs="Times New Roman"/>
          <w:sz w:val="24"/>
          <w:szCs w:val="24"/>
        </w:rPr>
        <w:t xml:space="preserve"> общественные блага. Это блага, использование которых не может быть ограничено только определенными кругом населения. Это, например, городское освещение.</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Так как количество населения, потребляющего общественные блага, большое, а взимание платы за его предоставление затруднено, то в этом случае единственным эффективным производителем благ может быть государство.</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Для того чтобы эффективно обеспечивать население общественными благами, государство должно обладать определенными финансовыми средствами, которые необходимы для их производства, которые образуются в результате взимания налогов. Налоги — это своеобразная плата за пользование благами, осуществляемая всем населением.</w:t>
      </w:r>
    </w:p>
    <w:p w:rsidR="00074773" w:rsidRPr="00074773" w:rsidRDefault="00074773" w:rsidP="00074773">
      <w:pPr>
        <w:tabs>
          <w:tab w:val="left" w:pos="993"/>
        </w:tabs>
        <w:spacing w:after="0" w:line="240" w:lineRule="auto"/>
        <w:ind w:firstLine="709"/>
        <w:jc w:val="both"/>
        <w:rPr>
          <w:rFonts w:ascii="Times New Roman" w:hAnsi="Times New Roman" w:cs="Times New Roman"/>
          <w:b/>
          <w:sz w:val="24"/>
          <w:szCs w:val="24"/>
        </w:rPr>
      </w:pPr>
      <w:r w:rsidRPr="00074773">
        <w:rPr>
          <w:rFonts w:ascii="Times New Roman" w:hAnsi="Times New Roman" w:cs="Times New Roman"/>
          <w:b/>
          <w:sz w:val="24"/>
          <w:szCs w:val="24"/>
        </w:rPr>
        <w:t>Специфика потребления общественных благ</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Основной особенностью общественных благ выступает граница, в рамках которой они потребляются. От этого зависит специфика производства, распределения и потребления благ.</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На основании территориальных границ выделяют следующие общественные блага:</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Международные общественные блага. Это блага, к которым </w:t>
      </w:r>
      <w:proofErr w:type="gramStart"/>
      <w:r w:rsidRPr="00074773">
        <w:rPr>
          <w:rFonts w:ascii="Times New Roman" w:hAnsi="Times New Roman" w:cs="Times New Roman"/>
          <w:sz w:val="24"/>
          <w:szCs w:val="24"/>
        </w:rPr>
        <w:t>имеет доступ и которые потребляются</w:t>
      </w:r>
      <w:proofErr w:type="gramEnd"/>
      <w:r w:rsidRPr="00074773">
        <w:rPr>
          <w:rFonts w:ascii="Times New Roman" w:hAnsi="Times New Roman" w:cs="Times New Roman"/>
          <w:sz w:val="24"/>
          <w:szCs w:val="24"/>
        </w:rPr>
        <w:t xml:space="preserve"> всем населением, вне зависимости от территориальных границ государства. К таким благам относятся, например, научно-технические исследования и разработки, мероприятия, направленные на улучшение экологической ситуации, международная валютная система. Производство и распределение общественных благ на международном уровне достаточно затруднено, так как для этого необходима значительная концентрация ресурсов не только одного государства, а всей мировой экономики. Только в этом случае можно добиться сколько-нибудь ощутимой эффективности и результативности.</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Национальные общественные блага. Это блага, которые производятся, распределяются и потребляются в рамках определенной национальной экономики. Масштабы их распространения четко ограничены территорией определенного государства и не могут выходить за них, например, на международный уровень. К ним, например, относятся армия, флот, деятельность федеральных органов государственной власти.</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Местные общественные блага. Это блага, которые производятся, распределяются и потребляются не на уровне всего государства, а на местном уровне. </w:t>
      </w:r>
      <w:proofErr w:type="gramStart"/>
      <w:r w:rsidRPr="00074773">
        <w:rPr>
          <w:rFonts w:ascii="Times New Roman" w:hAnsi="Times New Roman" w:cs="Times New Roman"/>
          <w:sz w:val="24"/>
          <w:szCs w:val="24"/>
        </w:rPr>
        <w:t>Производство этих благ необходимо в том случае, когда у определенного региона существуют отличные от общегосударственных потребности.</w:t>
      </w:r>
      <w:proofErr w:type="gramEnd"/>
      <w:r w:rsidRPr="00074773">
        <w:rPr>
          <w:rFonts w:ascii="Times New Roman" w:hAnsi="Times New Roman" w:cs="Times New Roman"/>
          <w:sz w:val="24"/>
          <w:szCs w:val="24"/>
        </w:rPr>
        <w:t xml:space="preserve"> К таким благам относятся, например, уборка мусора, концерты, театры, городские парки.</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Все три уровня производства, распределения и </w:t>
      </w:r>
      <w:proofErr w:type="gramStart"/>
      <w:r w:rsidRPr="00074773">
        <w:rPr>
          <w:rFonts w:ascii="Times New Roman" w:hAnsi="Times New Roman" w:cs="Times New Roman"/>
          <w:sz w:val="24"/>
          <w:szCs w:val="24"/>
        </w:rPr>
        <w:t>потребления</w:t>
      </w:r>
      <w:proofErr w:type="gramEnd"/>
      <w:r w:rsidRPr="00074773">
        <w:rPr>
          <w:rFonts w:ascii="Times New Roman" w:hAnsi="Times New Roman" w:cs="Times New Roman"/>
          <w:sz w:val="24"/>
          <w:szCs w:val="24"/>
        </w:rPr>
        <w:t xml:space="preserve"> общественных благ имеют большое значение для нормального функционирования национальной экономики. В процессе ее функционирования все они активно взаимодействуют между собой.</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Беря на себя производство общественных благ, государство тем самым решает важнейшую проблему их потребления — </w:t>
      </w:r>
      <w:proofErr w:type="spellStart"/>
      <w:r w:rsidRPr="00074773">
        <w:rPr>
          <w:rFonts w:ascii="Times New Roman" w:hAnsi="Times New Roman" w:cs="Times New Roman"/>
          <w:sz w:val="24"/>
          <w:szCs w:val="24"/>
        </w:rPr>
        <w:t>интегративность</w:t>
      </w:r>
      <w:proofErr w:type="spellEnd"/>
      <w:r w:rsidRPr="00074773">
        <w:rPr>
          <w:rFonts w:ascii="Times New Roman" w:hAnsi="Times New Roman" w:cs="Times New Roman"/>
          <w:sz w:val="24"/>
          <w:szCs w:val="24"/>
        </w:rPr>
        <w:t>. Она состоит в том, что издержки, необходимые для взимания платы за использование большинства благ, превышают издержки на их производство. Например, невозможно себе представить, что было бы целесообразно брать плату за пользование уличным освещением. Одновременно с этим для производства благ необходимы финансовые средства. Государство с помощью налоговой системы может эффективно взимать плату за использование благ.</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Одной из важнейших особенностей потребления общественных благ является сложность осуществления эффективного </w:t>
      </w:r>
      <w:proofErr w:type="gramStart"/>
      <w:r w:rsidRPr="00074773">
        <w:rPr>
          <w:rFonts w:ascii="Times New Roman" w:hAnsi="Times New Roman" w:cs="Times New Roman"/>
          <w:sz w:val="24"/>
          <w:szCs w:val="24"/>
        </w:rPr>
        <w:t>контроля за</w:t>
      </w:r>
      <w:proofErr w:type="gramEnd"/>
      <w:r w:rsidRPr="00074773">
        <w:rPr>
          <w:rFonts w:ascii="Times New Roman" w:hAnsi="Times New Roman" w:cs="Times New Roman"/>
          <w:sz w:val="24"/>
          <w:szCs w:val="24"/>
        </w:rPr>
        <w:t xml:space="preserve"> обеспечением населения ими, а также количественными объемами его производства. Обычно для этого используются социальные стандарты, в которых отражается качество и объемы общественных благ.</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Одной из важнейших проблем потребления общественных благ является нежелание населения оплачивать их. Это является существенным препятствием в повышении качества общественных благ, а поэтому реальный спрос на благо занижается. Это обусловлено тем, что при большом количестве потребителей общественного блага доля в его использовании отдельного индивидуума незначительна, а поэтому он стремится уклониться от затрат, необходимых для производства благ. При уменьшении количества населения, использующего блага, можно эффективно рассчитать долю участия каждого человека в пользовании благом и возложить на него соответствующее бремя по его производству.</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Другой особенностью потребления общественных благ является уравнение. Вне зависимости от вклада каждого конкретного человека в производство общественного блага он получает равное со всеми его количество.</w:t>
      </w:r>
    </w:p>
    <w:p w:rsidR="00074773" w:rsidRPr="00074773" w:rsidRDefault="00074773" w:rsidP="00074773">
      <w:pPr>
        <w:tabs>
          <w:tab w:val="left" w:pos="993"/>
        </w:tabs>
        <w:spacing w:after="0" w:line="240" w:lineRule="auto"/>
        <w:ind w:firstLine="709"/>
        <w:jc w:val="both"/>
        <w:rPr>
          <w:rFonts w:ascii="Times New Roman" w:hAnsi="Times New Roman" w:cs="Times New Roman"/>
          <w:b/>
          <w:sz w:val="24"/>
          <w:szCs w:val="24"/>
        </w:rPr>
      </w:pPr>
      <w:r w:rsidRPr="00074773">
        <w:rPr>
          <w:rFonts w:ascii="Times New Roman" w:hAnsi="Times New Roman" w:cs="Times New Roman"/>
          <w:b/>
          <w:sz w:val="24"/>
          <w:szCs w:val="24"/>
        </w:rPr>
        <w:t>Производство общественных благ</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 xml:space="preserve">Исключительно </w:t>
      </w:r>
      <w:proofErr w:type="gramStart"/>
      <w:r w:rsidRPr="00074773">
        <w:rPr>
          <w:rFonts w:ascii="Times New Roman" w:hAnsi="Times New Roman" w:cs="Times New Roman"/>
          <w:sz w:val="24"/>
          <w:szCs w:val="24"/>
        </w:rPr>
        <w:t>важное значение</w:t>
      </w:r>
      <w:proofErr w:type="gramEnd"/>
      <w:r w:rsidRPr="00074773">
        <w:rPr>
          <w:rFonts w:ascii="Times New Roman" w:hAnsi="Times New Roman" w:cs="Times New Roman"/>
          <w:sz w:val="24"/>
          <w:szCs w:val="24"/>
        </w:rPr>
        <w:t xml:space="preserve"> имеет обеспечение эффективного или оптимального объема производства общественных благ.</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В отличие от частного блага общественное благо неделимо, не может быть продано по частям, и все пользователи потребляют одинаковое количество блага. Следовательно, невозможно определить цену на отдельные единицы общественного блага. Невозможность определения цены на определенные единицы общественного блага обусловливает наличие особенностей определения совокупного спроса на общественное благо. Цена в данном случае не является величиной переменной. Поэтому совокупный спрос на общественное благо отражает предельную полезность всего имеющегося его наличного объема. Потребители должны потребить весь объем произведенного блага целиком. Совокупный спрос на частное благо получается путем сложения индивидуальных спросов, а совокупный спрос на общественное благо определяется путем суммирования индивидуальных предельных выгод, получаемых от имеющегося наличного объема блага. Кривая совокупного спроса на частное благо формируется путем суммирования индивидуальных кривых спроса вдоль горизонтальной оси (рис. 14.7), а кривая совокупного спроса на общественное благо — путем сложения индивидуальных кривых спроса по вертикали (рис. 14.8).</w:t>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Pr>
          <w:noProof/>
        </w:rPr>
        <w:drawing>
          <wp:inline distT="0" distB="0" distL="0" distR="0" wp14:anchorId="705FD020" wp14:editId="715A2F31">
            <wp:extent cx="4905375" cy="2019300"/>
            <wp:effectExtent l="0" t="0" r="9525" b="0"/>
            <wp:docPr id="29" name="Рисунок 29" descr="http://www.grandars.ru/images/1/review/id/1104/7b66e3dd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andars.ru/images/1/review/id/1104/7b66e3ddf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2019300"/>
                    </a:xfrm>
                    <a:prstGeom prst="rect">
                      <a:avLst/>
                    </a:prstGeom>
                    <a:noFill/>
                    <a:ln>
                      <a:noFill/>
                    </a:ln>
                  </pic:spPr>
                </pic:pic>
              </a:graphicData>
            </a:graphic>
          </wp:inline>
        </w:drawing>
      </w: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p>
    <w:p w:rsidR="00074773" w:rsidRPr="00074773" w:rsidRDefault="00074773" w:rsidP="00074773">
      <w:pPr>
        <w:tabs>
          <w:tab w:val="left" w:pos="993"/>
        </w:tabs>
        <w:spacing w:after="0" w:line="240" w:lineRule="auto"/>
        <w:ind w:firstLine="709"/>
        <w:jc w:val="both"/>
        <w:rPr>
          <w:rFonts w:ascii="Times New Roman" w:hAnsi="Times New Roman" w:cs="Times New Roman"/>
          <w:sz w:val="24"/>
          <w:szCs w:val="24"/>
        </w:rPr>
      </w:pPr>
      <w:r w:rsidRPr="00074773">
        <w:rPr>
          <w:rFonts w:ascii="Times New Roman" w:hAnsi="Times New Roman" w:cs="Times New Roman"/>
          <w:sz w:val="24"/>
          <w:szCs w:val="24"/>
        </w:rPr>
        <w:t>Специфика общественных благ заключается в том, что их потребление всегда сопровождается положительными эффектами для всех. Поэтому общество заинтересованно в обеспечении подобными благами всех потребителей. Следовательно, проблема общественных благ состоит не в распределении, а в обеспечении оптимального объема их производства. Решение проблемы обусловлено применением общего принципа: благо должно производиться в объеме, при котором предельные общественные выгоды, выраженные суммой предельных выгод всех потребителей, уравниваются с предельными общественными издержками его производства.</w:t>
      </w:r>
    </w:p>
    <w:p w:rsidR="00074773" w:rsidRDefault="00074773" w:rsidP="00074773">
      <w:pPr>
        <w:tabs>
          <w:tab w:val="left" w:pos="993"/>
        </w:tabs>
        <w:spacing w:after="0" w:line="240" w:lineRule="auto"/>
        <w:ind w:left="360"/>
        <w:jc w:val="both"/>
        <w:rPr>
          <w:rFonts w:ascii="Times New Roman" w:hAnsi="Times New Roman" w:cs="Times New Roman"/>
          <w:sz w:val="24"/>
          <w:szCs w:val="24"/>
        </w:rPr>
      </w:pPr>
    </w:p>
    <w:p w:rsidR="00074773" w:rsidRDefault="00074773" w:rsidP="00074773">
      <w:pPr>
        <w:tabs>
          <w:tab w:val="left" w:pos="993"/>
        </w:tabs>
        <w:spacing w:after="0" w:line="240" w:lineRule="auto"/>
        <w:ind w:left="360"/>
        <w:jc w:val="both"/>
        <w:rPr>
          <w:rFonts w:ascii="Times New Roman" w:hAnsi="Times New Roman" w:cs="Times New Roman"/>
          <w:sz w:val="24"/>
          <w:szCs w:val="24"/>
        </w:rPr>
      </w:pPr>
    </w:p>
    <w:p w:rsidR="00074773" w:rsidRPr="00074773" w:rsidRDefault="00074773" w:rsidP="00074773">
      <w:pPr>
        <w:tabs>
          <w:tab w:val="left" w:pos="993"/>
        </w:tabs>
        <w:spacing w:after="0" w:line="240" w:lineRule="auto"/>
        <w:ind w:firstLine="709"/>
        <w:jc w:val="both"/>
        <w:rPr>
          <w:rFonts w:ascii="Times New Roman" w:hAnsi="Times New Roman" w:cs="Times New Roman"/>
          <w:b/>
          <w:sz w:val="24"/>
          <w:szCs w:val="24"/>
        </w:rPr>
      </w:pPr>
      <w:r w:rsidRPr="00074773">
        <w:rPr>
          <w:rFonts w:ascii="Times New Roman" w:hAnsi="Times New Roman" w:cs="Times New Roman"/>
          <w:b/>
          <w:sz w:val="24"/>
          <w:szCs w:val="24"/>
        </w:rPr>
        <w:t>Задание:</w:t>
      </w:r>
    </w:p>
    <w:p w:rsidR="00074773" w:rsidRDefault="00074773" w:rsidP="00074773">
      <w:pPr>
        <w:pStyle w:val="af"/>
        <w:numPr>
          <w:ilvl w:val="0"/>
          <w:numId w:val="17"/>
        </w:num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Составить конспект лекции</w:t>
      </w:r>
    </w:p>
    <w:p w:rsidR="00074773" w:rsidRDefault="00074773" w:rsidP="00074773">
      <w:pPr>
        <w:pStyle w:val="af"/>
        <w:numPr>
          <w:ilvl w:val="0"/>
          <w:numId w:val="17"/>
        </w:num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Ответить письменно на вопросы: </w:t>
      </w:r>
    </w:p>
    <w:p w:rsidR="00074773" w:rsidRDefault="00074773" w:rsidP="00074773">
      <w:pPr>
        <w:tabs>
          <w:tab w:val="left" w:pos="99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К чему ведет чрезмерное усиление роли государства?</w:t>
      </w:r>
    </w:p>
    <w:p w:rsidR="00074773" w:rsidRDefault="00074773" w:rsidP="00074773">
      <w:pPr>
        <w:tabs>
          <w:tab w:val="left" w:pos="99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Кто должен производить общественные блага?</w:t>
      </w:r>
    </w:p>
    <w:p w:rsidR="00074773" w:rsidRDefault="00074773" w:rsidP="00074773">
      <w:pPr>
        <w:tabs>
          <w:tab w:val="left" w:pos="993"/>
        </w:tabs>
        <w:spacing w:after="0" w:line="240" w:lineRule="auto"/>
        <w:ind w:left="360"/>
        <w:jc w:val="both"/>
        <w:rPr>
          <w:rFonts w:ascii="Times New Roman" w:hAnsi="Times New Roman" w:cs="Times New Roman"/>
          <w:sz w:val="24"/>
          <w:szCs w:val="24"/>
        </w:rPr>
      </w:pPr>
    </w:p>
    <w:p w:rsidR="00074773" w:rsidRDefault="00074773" w:rsidP="00074773">
      <w:pPr>
        <w:tabs>
          <w:tab w:val="left" w:pos="993"/>
        </w:tabs>
        <w:spacing w:after="0" w:line="240" w:lineRule="auto"/>
        <w:ind w:left="360"/>
        <w:jc w:val="both"/>
        <w:rPr>
          <w:rFonts w:ascii="Times New Roman" w:hAnsi="Times New Roman" w:cs="Times New Roman"/>
          <w:sz w:val="24"/>
          <w:szCs w:val="24"/>
        </w:rPr>
      </w:pPr>
    </w:p>
    <w:p w:rsidR="00074773" w:rsidRPr="00074773" w:rsidRDefault="00074773" w:rsidP="00074773">
      <w:pPr>
        <w:tabs>
          <w:tab w:val="left" w:pos="993"/>
        </w:tabs>
        <w:spacing w:after="0" w:line="240" w:lineRule="auto"/>
        <w:ind w:left="360"/>
        <w:jc w:val="both"/>
        <w:rPr>
          <w:rFonts w:ascii="Times New Roman" w:hAnsi="Times New Roman" w:cs="Times New Roman"/>
          <w:sz w:val="24"/>
          <w:szCs w:val="24"/>
        </w:rPr>
      </w:pPr>
      <w:bookmarkStart w:id="0" w:name="_GoBack"/>
      <w:bookmarkEnd w:id="0"/>
    </w:p>
    <w:sectPr w:rsidR="00074773" w:rsidRPr="00074773" w:rsidSect="00120060">
      <w:footerReference w:type="default" r:id="rId9"/>
      <w:pgSz w:w="11906" w:h="16838" w:code="9"/>
      <w:pgMar w:top="1134" w:right="707" w:bottom="567" w:left="1134" w:header="709" w:footer="34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33B" w:rsidRDefault="00C0133B" w:rsidP="00F54E74">
      <w:pPr>
        <w:spacing w:after="0" w:line="240" w:lineRule="auto"/>
      </w:pPr>
      <w:r>
        <w:separator/>
      </w:r>
    </w:p>
  </w:endnote>
  <w:endnote w:type="continuationSeparator" w:id="0">
    <w:p w:rsidR="00C0133B" w:rsidRDefault="00C0133B" w:rsidP="00F5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NewtonC">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961486"/>
      <w:docPartObj>
        <w:docPartGallery w:val="Page Numbers (Bottom of Page)"/>
        <w:docPartUnique/>
      </w:docPartObj>
    </w:sdtPr>
    <w:sdtEndPr>
      <w:rPr>
        <w:rFonts w:ascii="Times New Roman" w:hAnsi="Times New Roman" w:cs="Times New Roman"/>
        <w:sz w:val="20"/>
        <w:szCs w:val="20"/>
      </w:rPr>
    </w:sdtEndPr>
    <w:sdtContent>
      <w:p w:rsidR="00F958FC" w:rsidRPr="00F958FC" w:rsidRDefault="00A1491A">
        <w:pPr>
          <w:pStyle w:val="a5"/>
          <w:jc w:val="center"/>
          <w:rPr>
            <w:rFonts w:ascii="Times New Roman" w:hAnsi="Times New Roman" w:cs="Times New Roman"/>
            <w:sz w:val="20"/>
            <w:szCs w:val="20"/>
          </w:rPr>
        </w:pPr>
        <w:r w:rsidRPr="00F958FC">
          <w:rPr>
            <w:rFonts w:ascii="Times New Roman" w:hAnsi="Times New Roman" w:cs="Times New Roman"/>
            <w:sz w:val="20"/>
            <w:szCs w:val="20"/>
          </w:rPr>
          <w:fldChar w:fldCharType="begin"/>
        </w:r>
        <w:r w:rsidR="00F958FC" w:rsidRPr="00F958FC">
          <w:rPr>
            <w:rFonts w:ascii="Times New Roman" w:hAnsi="Times New Roman" w:cs="Times New Roman"/>
            <w:sz w:val="20"/>
            <w:szCs w:val="20"/>
          </w:rPr>
          <w:instrText xml:space="preserve"> PAGE   \* MERGEFORMAT </w:instrText>
        </w:r>
        <w:r w:rsidRPr="00F958FC">
          <w:rPr>
            <w:rFonts w:ascii="Times New Roman" w:hAnsi="Times New Roman" w:cs="Times New Roman"/>
            <w:sz w:val="20"/>
            <w:szCs w:val="20"/>
          </w:rPr>
          <w:fldChar w:fldCharType="separate"/>
        </w:r>
        <w:r w:rsidR="00CB0257">
          <w:rPr>
            <w:rFonts w:ascii="Times New Roman" w:hAnsi="Times New Roman" w:cs="Times New Roman"/>
            <w:noProof/>
            <w:sz w:val="20"/>
            <w:szCs w:val="20"/>
          </w:rPr>
          <w:t>13</w:t>
        </w:r>
        <w:r w:rsidRPr="00F958FC">
          <w:rPr>
            <w:rFonts w:ascii="Times New Roman" w:hAnsi="Times New Roman" w:cs="Times New Roman"/>
            <w:sz w:val="20"/>
            <w:szCs w:val="20"/>
          </w:rPr>
          <w:fldChar w:fldCharType="end"/>
        </w:r>
      </w:p>
    </w:sdtContent>
  </w:sdt>
  <w:p w:rsidR="00F958FC" w:rsidRDefault="00F958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33B" w:rsidRDefault="00C0133B" w:rsidP="00F54E74">
      <w:pPr>
        <w:spacing w:after="0" w:line="240" w:lineRule="auto"/>
      </w:pPr>
      <w:r>
        <w:separator/>
      </w:r>
    </w:p>
  </w:footnote>
  <w:footnote w:type="continuationSeparator" w:id="0">
    <w:p w:rsidR="00C0133B" w:rsidRDefault="00C0133B" w:rsidP="00F54E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53B8"/>
    <w:multiLevelType w:val="hybridMultilevel"/>
    <w:tmpl w:val="6308A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0C2A4B"/>
    <w:multiLevelType w:val="hybridMultilevel"/>
    <w:tmpl w:val="CEBECBB6"/>
    <w:lvl w:ilvl="0" w:tplc="E6D8B45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2">
    <w:nsid w:val="28352C39"/>
    <w:multiLevelType w:val="hybridMultilevel"/>
    <w:tmpl w:val="D5E0802C"/>
    <w:lvl w:ilvl="0" w:tplc="5864918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A3245F0"/>
    <w:multiLevelType w:val="hybridMultilevel"/>
    <w:tmpl w:val="41583A66"/>
    <w:lvl w:ilvl="0" w:tplc="EEDC046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0B76A72"/>
    <w:multiLevelType w:val="hybridMultilevel"/>
    <w:tmpl w:val="C518E654"/>
    <w:lvl w:ilvl="0" w:tplc="0419000F">
      <w:start w:val="1"/>
      <w:numFmt w:val="decimal"/>
      <w:lvlText w:val="%1."/>
      <w:lvlJc w:val="left"/>
      <w:pPr>
        <w:tabs>
          <w:tab w:val="num" w:pos="1014"/>
        </w:tabs>
        <w:ind w:left="101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23B1834"/>
    <w:multiLevelType w:val="hybridMultilevel"/>
    <w:tmpl w:val="FC803EAE"/>
    <w:lvl w:ilvl="0" w:tplc="FFFFFFFF">
      <w:start w:val="1"/>
      <w:numFmt w:val="decimal"/>
      <w:lvlText w:val="%1."/>
      <w:lvlJc w:val="left"/>
      <w:pPr>
        <w:tabs>
          <w:tab w:val="num" w:pos="3060"/>
        </w:tabs>
        <w:ind w:left="30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44942C7F"/>
    <w:multiLevelType w:val="hybridMultilevel"/>
    <w:tmpl w:val="2996EC34"/>
    <w:lvl w:ilvl="0" w:tplc="11309B0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D352885"/>
    <w:multiLevelType w:val="hybridMultilevel"/>
    <w:tmpl w:val="0DFCD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4D57B2"/>
    <w:multiLevelType w:val="hybridMultilevel"/>
    <w:tmpl w:val="11BCD678"/>
    <w:lvl w:ilvl="0" w:tplc="0419000F">
      <w:start w:val="1"/>
      <w:numFmt w:val="decimal"/>
      <w:lvlText w:val="%1."/>
      <w:lvlJc w:val="left"/>
      <w:pPr>
        <w:ind w:left="1639" w:hanging="360"/>
      </w:pPr>
    </w:lvl>
    <w:lvl w:ilvl="1" w:tplc="04190019" w:tentative="1">
      <w:start w:val="1"/>
      <w:numFmt w:val="lowerLetter"/>
      <w:lvlText w:val="%2."/>
      <w:lvlJc w:val="left"/>
      <w:pPr>
        <w:ind w:left="2359" w:hanging="360"/>
      </w:pPr>
    </w:lvl>
    <w:lvl w:ilvl="2" w:tplc="0419001B" w:tentative="1">
      <w:start w:val="1"/>
      <w:numFmt w:val="lowerRoman"/>
      <w:lvlText w:val="%3."/>
      <w:lvlJc w:val="right"/>
      <w:pPr>
        <w:ind w:left="3079" w:hanging="180"/>
      </w:pPr>
    </w:lvl>
    <w:lvl w:ilvl="3" w:tplc="0419000F" w:tentative="1">
      <w:start w:val="1"/>
      <w:numFmt w:val="decimal"/>
      <w:lvlText w:val="%4."/>
      <w:lvlJc w:val="left"/>
      <w:pPr>
        <w:ind w:left="3799" w:hanging="360"/>
      </w:pPr>
    </w:lvl>
    <w:lvl w:ilvl="4" w:tplc="04190019" w:tentative="1">
      <w:start w:val="1"/>
      <w:numFmt w:val="lowerLetter"/>
      <w:lvlText w:val="%5."/>
      <w:lvlJc w:val="left"/>
      <w:pPr>
        <w:ind w:left="4519" w:hanging="360"/>
      </w:pPr>
    </w:lvl>
    <w:lvl w:ilvl="5" w:tplc="0419001B" w:tentative="1">
      <w:start w:val="1"/>
      <w:numFmt w:val="lowerRoman"/>
      <w:lvlText w:val="%6."/>
      <w:lvlJc w:val="right"/>
      <w:pPr>
        <w:ind w:left="5239" w:hanging="180"/>
      </w:pPr>
    </w:lvl>
    <w:lvl w:ilvl="6" w:tplc="0419000F" w:tentative="1">
      <w:start w:val="1"/>
      <w:numFmt w:val="decimal"/>
      <w:lvlText w:val="%7."/>
      <w:lvlJc w:val="left"/>
      <w:pPr>
        <w:ind w:left="5959" w:hanging="360"/>
      </w:pPr>
    </w:lvl>
    <w:lvl w:ilvl="7" w:tplc="04190019" w:tentative="1">
      <w:start w:val="1"/>
      <w:numFmt w:val="lowerLetter"/>
      <w:lvlText w:val="%8."/>
      <w:lvlJc w:val="left"/>
      <w:pPr>
        <w:ind w:left="6679" w:hanging="360"/>
      </w:pPr>
    </w:lvl>
    <w:lvl w:ilvl="8" w:tplc="0419001B" w:tentative="1">
      <w:start w:val="1"/>
      <w:numFmt w:val="lowerRoman"/>
      <w:lvlText w:val="%9."/>
      <w:lvlJc w:val="right"/>
      <w:pPr>
        <w:ind w:left="7399" w:hanging="180"/>
      </w:pPr>
    </w:lvl>
  </w:abstractNum>
  <w:abstractNum w:abstractNumId="9">
    <w:nsid w:val="5F2E2739"/>
    <w:multiLevelType w:val="hybridMultilevel"/>
    <w:tmpl w:val="466AD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293FED"/>
    <w:multiLevelType w:val="multilevel"/>
    <w:tmpl w:val="5532D8F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nsid w:val="6D052727"/>
    <w:multiLevelType w:val="hybridMultilevel"/>
    <w:tmpl w:val="B3FE8BEC"/>
    <w:lvl w:ilvl="0" w:tplc="9F38969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22B2971"/>
    <w:multiLevelType w:val="hybridMultilevel"/>
    <w:tmpl w:val="6CEAED3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74A24A9E"/>
    <w:multiLevelType w:val="hybridMultilevel"/>
    <w:tmpl w:val="91E20804"/>
    <w:lvl w:ilvl="0" w:tplc="FBA23BC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8D558B8"/>
    <w:multiLevelType w:val="hybridMultilevel"/>
    <w:tmpl w:val="A0242328"/>
    <w:lvl w:ilvl="0" w:tplc="2AA8D8C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99C396A"/>
    <w:multiLevelType w:val="hybridMultilevel"/>
    <w:tmpl w:val="8632A68C"/>
    <w:lvl w:ilvl="0" w:tplc="30B03EB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7B165102"/>
    <w:multiLevelType w:val="hybridMultilevel"/>
    <w:tmpl w:val="538EE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3"/>
  </w:num>
  <w:num w:numId="5">
    <w:abstractNumId w:val="15"/>
  </w:num>
  <w:num w:numId="6">
    <w:abstractNumId w:val="1"/>
  </w:num>
  <w:num w:numId="7">
    <w:abstractNumId w:val="0"/>
  </w:num>
  <w:num w:numId="8">
    <w:abstractNumId w:val="10"/>
  </w:num>
  <w:num w:numId="9">
    <w:abstractNumId w:val="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2"/>
  </w:num>
  <w:num w:numId="14">
    <w:abstractNumId w:val="5"/>
  </w:num>
  <w:num w:numId="15">
    <w:abstractNumId w:val="12"/>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74"/>
    <w:rsid w:val="00041D94"/>
    <w:rsid w:val="00071B72"/>
    <w:rsid w:val="00074773"/>
    <w:rsid w:val="00120060"/>
    <w:rsid w:val="00193DBE"/>
    <w:rsid w:val="00252CAC"/>
    <w:rsid w:val="00357B71"/>
    <w:rsid w:val="0053076C"/>
    <w:rsid w:val="00537CB5"/>
    <w:rsid w:val="00562FDC"/>
    <w:rsid w:val="005C3488"/>
    <w:rsid w:val="00680AF3"/>
    <w:rsid w:val="0068351B"/>
    <w:rsid w:val="007756F3"/>
    <w:rsid w:val="008A396B"/>
    <w:rsid w:val="008F2777"/>
    <w:rsid w:val="00960A28"/>
    <w:rsid w:val="00A1491A"/>
    <w:rsid w:val="00BD6157"/>
    <w:rsid w:val="00C0133B"/>
    <w:rsid w:val="00CB0257"/>
    <w:rsid w:val="00D55B26"/>
    <w:rsid w:val="00F54E74"/>
    <w:rsid w:val="00F95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D94"/>
  </w:style>
  <w:style w:type="paragraph" w:styleId="1">
    <w:name w:val="heading 1"/>
    <w:basedOn w:val="a"/>
    <w:next w:val="a"/>
    <w:link w:val="10"/>
    <w:qFormat/>
    <w:rsid w:val="00F54E74"/>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4E7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54E74"/>
  </w:style>
  <w:style w:type="paragraph" w:styleId="a5">
    <w:name w:val="footer"/>
    <w:basedOn w:val="a"/>
    <w:link w:val="a6"/>
    <w:uiPriority w:val="99"/>
    <w:unhideWhenUsed/>
    <w:rsid w:val="00F54E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4E74"/>
  </w:style>
  <w:style w:type="character" w:customStyle="1" w:styleId="10">
    <w:name w:val="Заголовок 1 Знак"/>
    <w:basedOn w:val="a0"/>
    <w:link w:val="1"/>
    <w:rsid w:val="00F54E74"/>
    <w:rPr>
      <w:rFonts w:ascii="Arial" w:eastAsia="Times New Roman" w:hAnsi="Arial" w:cs="Arial"/>
      <w:b/>
      <w:bCs/>
      <w:kern w:val="32"/>
      <w:sz w:val="32"/>
      <w:szCs w:val="32"/>
    </w:rPr>
  </w:style>
  <w:style w:type="character" w:styleId="a7">
    <w:name w:val="Hyperlink"/>
    <w:basedOn w:val="a0"/>
    <w:rsid w:val="00F54E74"/>
    <w:rPr>
      <w:color w:val="0000FF"/>
      <w:u w:val="single"/>
    </w:rPr>
  </w:style>
  <w:style w:type="paragraph" w:styleId="a8">
    <w:name w:val="Normal (Web)"/>
    <w:basedOn w:val="a"/>
    <w:rsid w:val="00F54E74"/>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rsid w:val="00F54E74"/>
    <w:pPr>
      <w:widowControl w:val="0"/>
      <w:autoSpaceDE w:val="0"/>
      <w:autoSpaceDN w:val="0"/>
      <w:adjustRightInd w:val="0"/>
      <w:spacing w:after="0" w:line="248" w:lineRule="atLeast"/>
      <w:ind w:firstLine="283"/>
      <w:jc w:val="both"/>
    </w:pPr>
    <w:rPr>
      <w:rFonts w:ascii="Times New Roman" w:eastAsia="Times New Roman" w:hAnsi="Times New Roman" w:cs="NewtonC"/>
      <w:color w:val="000000"/>
      <w:sz w:val="21"/>
      <w:szCs w:val="21"/>
    </w:rPr>
  </w:style>
  <w:style w:type="character" w:customStyle="1" w:styleId="aa">
    <w:name w:val="Основной текст Знак"/>
    <w:basedOn w:val="a0"/>
    <w:link w:val="a9"/>
    <w:rsid w:val="00F54E74"/>
    <w:rPr>
      <w:rFonts w:ascii="Times New Roman" w:eastAsia="Times New Roman" w:hAnsi="Times New Roman" w:cs="NewtonC"/>
      <w:color w:val="000000"/>
      <w:sz w:val="21"/>
      <w:szCs w:val="21"/>
    </w:rPr>
  </w:style>
  <w:style w:type="character" w:customStyle="1" w:styleId="ab">
    <w:name w:val="Основной текст с отступом Знак"/>
    <w:basedOn w:val="a0"/>
    <w:link w:val="ac"/>
    <w:locked/>
    <w:rsid w:val="00F54E74"/>
    <w:rPr>
      <w:rFonts w:ascii="Calibri" w:eastAsia="Calibri" w:hAnsi="Calibri"/>
      <w:sz w:val="24"/>
      <w:szCs w:val="24"/>
      <w:lang w:eastAsia="ar-SA"/>
    </w:rPr>
  </w:style>
  <w:style w:type="paragraph" w:styleId="ac">
    <w:name w:val="Body Text Indent"/>
    <w:basedOn w:val="a"/>
    <w:link w:val="ab"/>
    <w:rsid w:val="00F54E74"/>
    <w:pPr>
      <w:suppressAutoHyphens/>
      <w:spacing w:after="120" w:line="240" w:lineRule="auto"/>
      <w:ind w:left="283"/>
    </w:pPr>
    <w:rPr>
      <w:rFonts w:ascii="Calibri" w:eastAsia="Calibri" w:hAnsi="Calibri"/>
      <w:sz w:val="24"/>
      <w:szCs w:val="24"/>
      <w:lang w:eastAsia="ar-SA"/>
    </w:rPr>
  </w:style>
  <w:style w:type="character" w:customStyle="1" w:styleId="11">
    <w:name w:val="Основной текст с отступом Знак1"/>
    <w:basedOn w:val="a0"/>
    <w:uiPriority w:val="99"/>
    <w:semiHidden/>
    <w:rsid w:val="00F54E74"/>
  </w:style>
  <w:style w:type="character" w:customStyle="1" w:styleId="c4">
    <w:name w:val="c4"/>
    <w:basedOn w:val="a0"/>
    <w:rsid w:val="00F54E74"/>
  </w:style>
  <w:style w:type="character" w:styleId="ad">
    <w:name w:val="Strong"/>
    <w:basedOn w:val="a0"/>
    <w:qFormat/>
    <w:rsid w:val="00F54E74"/>
    <w:rPr>
      <w:b/>
      <w:bCs/>
    </w:rPr>
  </w:style>
  <w:style w:type="character" w:customStyle="1" w:styleId="apple-converted-space">
    <w:name w:val="apple-converted-space"/>
    <w:basedOn w:val="a0"/>
    <w:rsid w:val="00F54E74"/>
  </w:style>
  <w:style w:type="character" w:customStyle="1" w:styleId="apple-style-span">
    <w:name w:val="apple-style-span"/>
    <w:rsid w:val="00F54E74"/>
    <w:rPr>
      <w:rFonts w:cs="Times New Roman"/>
    </w:rPr>
  </w:style>
  <w:style w:type="paragraph" w:customStyle="1" w:styleId="c6">
    <w:name w:val="c6"/>
    <w:basedOn w:val="a"/>
    <w:rsid w:val="00F54E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54E74"/>
  </w:style>
  <w:style w:type="paragraph" w:customStyle="1" w:styleId="c10">
    <w:name w:val="c10"/>
    <w:basedOn w:val="a"/>
    <w:rsid w:val="00F54E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
    <w:name w:val="psection"/>
    <w:basedOn w:val="a"/>
    <w:rsid w:val="00F54E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F54E74"/>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Emphasis"/>
    <w:basedOn w:val="a0"/>
    <w:qFormat/>
    <w:rsid w:val="00F54E74"/>
    <w:rPr>
      <w:i/>
      <w:iCs/>
    </w:rPr>
  </w:style>
  <w:style w:type="paragraph" w:styleId="3">
    <w:name w:val="Body Text 3"/>
    <w:basedOn w:val="a"/>
    <w:link w:val="30"/>
    <w:uiPriority w:val="99"/>
    <w:semiHidden/>
    <w:unhideWhenUsed/>
    <w:rsid w:val="00F958FC"/>
    <w:pPr>
      <w:spacing w:after="120"/>
    </w:pPr>
    <w:rPr>
      <w:sz w:val="16"/>
      <w:szCs w:val="16"/>
    </w:rPr>
  </w:style>
  <w:style w:type="character" w:customStyle="1" w:styleId="30">
    <w:name w:val="Основной текст 3 Знак"/>
    <w:basedOn w:val="a0"/>
    <w:link w:val="3"/>
    <w:uiPriority w:val="99"/>
    <w:semiHidden/>
    <w:rsid w:val="00F958FC"/>
    <w:rPr>
      <w:sz w:val="16"/>
      <w:szCs w:val="16"/>
    </w:rPr>
  </w:style>
  <w:style w:type="paragraph" w:styleId="2">
    <w:name w:val="Body Text Indent 2"/>
    <w:basedOn w:val="a"/>
    <w:link w:val="20"/>
    <w:uiPriority w:val="99"/>
    <w:semiHidden/>
    <w:unhideWhenUsed/>
    <w:rsid w:val="008F2777"/>
    <w:pPr>
      <w:spacing w:after="120" w:line="480" w:lineRule="auto"/>
      <w:ind w:left="283"/>
    </w:pPr>
  </w:style>
  <w:style w:type="character" w:customStyle="1" w:styleId="20">
    <w:name w:val="Основной текст с отступом 2 Знак"/>
    <w:basedOn w:val="a0"/>
    <w:link w:val="2"/>
    <w:uiPriority w:val="99"/>
    <w:semiHidden/>
    <w:rsid w:val="008F2777"/>
  </w:style>
  <w:style w:type="paragraph" w:styleId="af">
    <w:name w:val="List Paragraph"/>
    <w:basedOn w:val="a"/>
    <w:uiPriority w:val="34"/>
    <w:qFormat/>
    <w:rsid w:val="00193DBE"/>
    <w:pPr>
      <w:ind w:left="720"/>
      <w:contextualSpacing/>
    </w:pPr>
  </w:style>
  <w:style w:type="table" w:styleId="af0">
    <w:name w:val="Table Grid"/>
    <w:basedOn w:val="a1"/>
    <w:uiPriority w:val="59"/>
    <w:rsid w:val="00193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CB025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B02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D94"/>
  </w:style>
  <w:style w:type="paragraph" w:styleId="1">
    <w:name w:val="heading 1"/>
    <w:basedOn w:val="a"/>
    <w:next w:val="a"/>
    <w:link w:val="10"/>
    <w:qFormat/>
    <w:rsid w:val="00F54E74"/>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4E7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54E74"/>
  </w:style>
  <w:style w:type="paragraph" w:styleId="a5">
    <w:name w:val="footer"/>
    <w:basedOn w:val="a"/>
    <w:link w:val="a6"/>
    <w:uiPriority w:val="99"/>
    <w:unhideWhenUsed/>
    <w:rsid w:val="00F54E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4E74"/>
  </w:style>
  <w:style w:type="character" w:customStyle="1" w:styleId="10">
    <w:name w:val="Заголовок 1 Знак"/>
    <w:basedOn w:val="a0"/>
    <w:link w:val="1"/>
    <w:rsid w:val="00F54E74"/>
    <w:rPr>
      <w:rFonts w:ascii="Arial" w:eastAsia="Times New Roman" w:hAnsi="Arial" w:cs="Arial"/>
      <w:b/>
      <w:bCs/>
      <w:kern w:val="32"/>
      <w:sz w:val="32"/>
      <w:szCs w:val="32"/>
    </w:rPr>
  </w:style>
  <w:style w:type="character" w:styleId="a7">
    <w:name w:val="Hyperlink"/>
    <w:basedOn w:val="a0"/>
    <w:rsid w:val="00F54E74"/>
    <w:rPr>
      <w:color w:val="0000FF"/>
      <w:u w:val="single"/>
    </w:rPr>
  </w:style>
  <w:style w:type="paragraph" w:styleId="a8">
    <w:name w:val="Normal (Web)"/>
    <w:basedOn w:val="a"/>
    <w:rsid w:val="00F54E74"/>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rsid w:val="00F54E74"/>
    <w:pPr>
      <w:widowControl w:val="0"/>
      <w:autoSpaceDE w:val="0"/>
      <w:autoSpaceDN w:val="0"/>
      <w:adjustRightInd w:val="0"/>
      <w:spacing w:after="0" w:line="248" w:lineRule="atLeast"/>
      <w:ind w:firstLine="283"/>
      <w:jc w:val="both"/>
    </w:pPr>
    <w:rPr>
      <w:rFonts w:ascii="Times New Roman" w:eastAsia="Times New Roman" w:hAnsi="Times New Roman" w:cs="NewtonC"/>
      <w:color w:val="000000"/>
      <w:sz w:val="21"/>
      <w:szCs w:val="21"/>
    </w:rPr>
  </w:style>
  <w:style w:type="character" w:customStyle="1" w:styleId="aa">
    <w:name w:val="Основной текст Знак"/>
    <w:basedOn w:val="a0"/>
    <w:link w:val="a9"/>
    <w:rsid w:val="00F54E74"/>
    <w:rPr>
      <w:rFonts w:ascii="Times New Roman" w:eastAsia="Times New Roman" w:hAnsi="Times New Roman" w:cs="NewtonC"/>
      <w:color w:val="000000"/>
      <w:sz w:val="21"/>
      <w:szCs w:val="21"/>
    </w:rPr>
  </w:style>
  <w:style w:type="character" w:customStyle="1" w:styleId="ab">
    <w:name w:val="Основной текст с отступом Знак"/>
    <w:basedOn w:val="a0"/>
    <w:link w:val="ac"/>
    <w:locked/>
    <w:rsid w:val="00F54E74"/>
    <w:rPr>
      <w:rFonts w:ascii="Calibri" w:eastAsia="Calibri" w:hAnsi="Calibri"/>
      <w:sz w:val="24"/>
      <w:szCs w:val="24"/>
      <w:lang w:eastAsia="ar-SA"/>
    </w:rPr>
  </w:style>
  <w:style w:type="paragraph" w:styleId="ac">
    <w:name w:val="Body Text Indent"/>
    <w:basedOn w:val="a"/>
    <w:link w:val="ab"/>
    <w:rsid w:val="00F54E74"/>
    <w:pPr>
      <w:suppressAutoHyphens/>
      <w:spacing w:after="120" w:line="240" w:lineRule="auto"/>
      <w:ind w:left="283"/>
    </w:pPr>
    <w:rPr>
      <w:rFonts w:ascii="Calibri" w:eastAsia="Calibri" w:hAnsi="Calibri"/>
      <w:sz w:val="24"/>
      <w:szCs w:val="24"/>
      <w:lang w:eastAsia="ar-SA"/>
    </w:rPr>
  </w:style>
  <w:style w:type="character" w:customStyle="1" w:styleId="11">
    <w:name w:val="Основной текст с отступом Знак1"/>
    <w:basedOn w:val="a0"/>
    <w:uiPriority w:val="99"/>
    <w:semiHidden/>
    <w:rsid w:val="00F54E74"/>
  </w:style>
  <w:style w:type="character" w:customStyle="1" w:styleId="c4">
    <w:name w:val="c4"/>
    <w:basedOn w:val="a0"/>
    <w:rsid w:val="00F54E74"/>
  </w:style>
  <w:style w:type="character" w:styleId="ad">
    <w:name w:val="Strong"/>
    <w:basedOn w:val="a0"/>
    <w:qFormat/>
    <w:rsid w:val="00F54E74"/>
    <w:rPr>
      <w:b/>
      <w:bCs/>
    </w:rPr>
  </w:style>
  <w:style w:type="character" w:customStyle="1" w:styleId="apple-converted-space">
    <w:name w:val="apple-converted-space"/>
    <w:basedOn w:val="a0"/>
    <w:rsid w:val="00F54E74"/>
  </w:style>
  <w:style w:type="character" w:customStyle="1" w:styleId="apple-style-span">
    <w:name w:val="apple-style-span"/>
    <w:rsid w:val="00F54E74"/>
    <w:rPr>
      <w:rFonts w:cs="Times New Roman"/>
    </w:rPr>
  </w:style>
  <w:style w:type="paragraph" w:customStyle="1" w:styleId="c6">
    <w:name w:val="c6"/>
    <w:basedOn w:val="a"/>
    <w:rsid w:val="00F54E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54E74"/>
  </w:style>
  <w:style w:type="paragraph" w:customStyle="1" w:styleId="c10">
    <w:name w:val="c10"/>
    <w:basedOn w:val="a"/>
    <w:rsid w:val="00F54E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
    <w:name w:val="psection"/>
    <w:basedOn w:val="a"/>
    <w:rsid w:val="00F54E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F54E74"/>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Emphasis"/>
    <w:basedOn w:val="a0"/>
    <w:qFormat/>
    <w:rsid w:val="00F54E74"/>
    <w:rPr>
      <w:i/>
      <w:iCs/>
    </w:rPr>
  </w:style>
  <w:style w:type="paragraph" w:styleId="3">
    <w:name w:val="Body Text 3"/>
    <w:basedOn w:val="a"/>
    <w:link w:val="30"/>
    <w:uiPriority w:val="99"/>
    <w:semiHidden/>
    <w:unhideWhenUsed/>
    <w:rsid w:val="00F958FC"/>
    <w:pPr>
      <w:spacing w:after="120"/>
    </w:pPr>
    <w:rPr>
      <w:sz w:val="16"/>
      <w:szCs w:val="16"/>
    </w:rPr>
  </w:style>
  <w:style w:type="character" w:customStyle="1" w:styleId="30">
    <w:name w:val="Основной текст 3 Знак"/>
    <w:basedOn w:val="a0"/>
    <w:link w:val="3"/>
    <w:uiPriority w:val="99"/>
    <w:semiHidden/>
    <w:rsid w:val="00F958FC"/>
    <w:rPr>
      <w:sz w:val="16"/>
      <w:szCs w:val="16"/>
    </w:rPr>
  </w:style>
  <w:style w:type="paragraph" w:styleId="2">
    <w:name w:val="Body Text Indent 2"/>
    <w:basedOn w:val="a"/>
    <w:link w:val="20"/>
    <w:uiPriority w:val="99"/>
    <w:semiHidden/>
    <w:unhideWhenUsed/>
    <w:rsid w:val="008F2777"/>
    <w:pPr>
      <w:spacing w:after="120" w:line="480" w:lineRule="auto"/>
      <w:ind w:left="283"/>
    </w:pPr>
  </w:style>
  <w:style w:type="character" w:customStyle="1" w:styleId="20">
    <w:name w:val="Основной текст с отступом 2 Знак"/>
    <w:basedOn w:val="a0"/>
    <w:link w:val="2"/>
    <w:uiPriority w:val="99"/>
    <w:semiHidden/>
    <w:rsid w:val="008F2777"/>
  </w:style>
  <w:style w:type="paragraph" w:styleId="af">
    <w:name w:val="List Paragraph"/>
    <w:basedOn w:val="a"/>
    <w:uiPriority w:val="34"/>
    <w:qFormat/>
    <w:rsid w:val="00193DBE"/>
    <w:pPr>
      <w:ind w:left="720"/>
      <w:contextualSpacing/>
    </w:pPr>
  </w:style>
  <w:style w:type="table" w:styleId="af0">
    <w:name w:val="Table Grid"/>
    <w:basedOn w:val="a1"/>
    <w:uiPriority w:val="59"/>
    <w:rsid w:val="00193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CB025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B0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5863</Words>
  <Characters>33420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АдминистраторПК</dc:creator>
  <cp:lastModifiedBy>Света</cp:lastModifiedBy>
  <cp:revision>2</cp:revision>
  <dcterms:created xsi:type="dcterms:W3CDTF">2020-09-04T17:35:00Z</dcterms:created>
  <dcterms:modified xsi:type="dcterms:W3CDTF">2020-09-04T17:35:00Z</dcterms:modified>
</cp:coreProperties>
</file>