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37B" w:rsidRDefault="00AE410E" w:rsidP="0098137B">
      <w:pPr>
        <w:jc w:val="center"/>
        <w:rPr>
          <w:rFonts w:ascii="Times New Roman" w:hAnsi="Times New Roman" w:cs="Times New Roman"/>
          <w:color w:val="auto"/>
        </w:rPr>
      </w:pPr>
      <w:r w:rsidRPr="0049798E">
        <w:rPr>
          <w:sz w:val="28"/>
          <w:szCs w:val="28"/>
        </w:rPr>
        <w:t xml:space="preserve">            </w:t>
      </w:r>
      <w:r w:rsidR="0098137B">
        <w:rPr>
          <w:rFonts w:ascii="Times New Roman" w:hAnsi="Times New Roman" w:cs="Times New Roman"/>
          <w:color w:val="auto"/>
        </w:rPr>
        <w:t>Инструктаж по изучению тем:</w:t>
      </w:r>
      <w:r w:rsidR="0098137B" w:rsidRPr="00F47ED4">
        <w:rPr>
          <w:rFonts w:ascii="Times New Roman" w:hAnsi="Times New Roman" w:cs="Times New Roman"/>
          <w:color w:val="auto"/>
        </w:rPr>
        <w:t xml:space="preserve"> </w:t>
      </w:r>
    </w:p>
    <w:p w:rsidR="0098137B" w:rsidRDefault="0098137B" w:rsidP="0098137B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« Основные типы  сельхоз. техники </w:t>
      </w:r>
      <w:r w:rsidRPr="00F47ED4">
        <w:rPr>
          <w:rFonts w:ascii="Times New Roman" w:hAnsi="Times New Roman" w:cs="Times New Roman"/>
          <w:color w:val="auto"/>
        </w:rPr>
        <w:t>».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98137B" w:rsidRDefault="0098137B" w:rsidP="0098137B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«Классификация тракторов. Общее устройство тракторов и автомобилей». </w:t>
      </w:r>
    </w:p>
    <w:p w:rsidR="0098137B" w:rsidRPr="00F47ED4" w:rsidRDefault="0098137B" w:rsidP="0098137B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«Двигатели внутреннего сгорания».                                                                             </w:t>
      </w:r>
    </w:p>
    <w:p w:rsidR="0098137B" w:rsidRPr="00503C89" w:rsidRDefault="0098137B" w:rsidP="0098137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05.09.</w:t>
      </w:r>
      <w:r w:rsidRPr="00503C89">
        <w:rPr>
          <w:rFonts w:ascii="Times New Roman" w:hAnsi="Times New Roman" w:cs="Times New Roman"/>
          <w:color w:val="auto"/>
        </w:rPr>
        <w:t>2020</w:t>
      </w:r>
    </w:p>
    <w:p w:rsidR="0098137B" w:rsidRPr="00503C89" w:rsidRDefault="0098137B" w:rsidP="0098137B">
      <w:pPr>
        <w:rPr>
          <w:rFonts w:ascii="Times New Roman" w:hAnsi="Times New Roman" w:cs="Times New Roman"/>
          <w:color w:val="auto"/>
        </w:rPr>
      </w:pPr>
      <w:r w:rsidRPr="00503C89">
        <w:rPr>
          <w:rFonts w:ascii="Times New Roman" w:hAnsi="Times New Roman" w:cs="Times New Roman"/>
          <w:color w:val="auto"/>
        </w:rPr>
        <w:t xml:space="preserve">Группа </w:t>
      </w:r>
      <w:r>
        <w:rPr>
          <w:rFonts w:ascii="Times New Roman" w:hAnsi="Times New Roman" w:cs="Times New Roman"/>
          <w:color w:val="auto"/>
        </w:rPr>
        <w:t xml:space="preserve"> Э229</w:t>
      </w:r>
    </w:p>
    <w:p w:rsidR="0098137B" w:rsidRPr="00503C89" w:rsidRDefault="0098137B" w:rsidP="0098137B">
      <w:pPr>
        <w:rPr>
          <w:rFonts w:ascii="Times New Roman" w:hAnsi="Times New Roman" w:cs="Times New Roman"/>
          <w:color w:val="auto"/>
        </w:rPr>
      </w:pPr>
      <w:r w:rsidRPr="00503C89">
        <w:rPr>
          <w:rFonts w:ascii="Times New Roman" w:hAnsi="Times New Roman" w:cs="Times New Roman"/>
          <w:color w:val="auto"/>
        </w:rPr>
        <w:t>Преподаватель Баженов А.М.</w:t>
      </w:r>
    </w:p>
    <w:p w:rsidR="0098137B" w:rsidRDefault="0098137B" w:rsidP="0098137B">
      <w:pPr>
        <w:pStyle w:val="a8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период времени 8</w:t>
      </w:r>
      <w:r w:rsidRPr="006E50DA">
        <w:rPr>
          <w:rFonts w:ascii="Times New Roman" w:hAnsi="Times New Roman" w:cs="Times New Roman"/>
          <w:color w:val="auto"/>
          <w:sz w:val="16"/>
          <w:szCs w:val="16"/>
        </w:rPr>
        <w:t>00</w:t>
      </w:r>
      <w:r>
        <w:rPr>
          <w:rFonts w:ascii="Times New Roman" w:hAnsi="Times New Roman" w:cs="Times New Roman"/>
          <w:color w:val="auto"/>
          <w:sz w:val="16"/>
          <w:szCs w:val="16"/>
        </w:rPr>
        <w:t>…..</w:t>
      </w:r>
      <w:r w:rsidRPr="006E50DA">
        <w:rPr>
          <w:rFonts w:ascii="Times New Roman" w:hAnsi="Times New Roman" w:cs="Times New Roman"/>
          <w:color w:val="auto"/>
        </w:rPr>
        <w:t>8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45 ; </w:t>
      </w:r>
      <w:r w:rsidRPr="006E50DA">
        <w:rPr>
          <w:rFonts w:ascii="Times New Roman" w:hAnsi="Times New Roman" w:cs="Times New Roman"/>
          <w:color w:val="auto"/>
        </w:rPr>
        <w:t>12</w:t>
      </w:r>
      <w:r>
        <w:rPr>
          <w:rFonts w:ascii="Times New Roman" w:hAnsi="Times New Roman" w:cs="Times New Roman"/>
          <w:color w:val="auto"/>
          <w:sz w:val="16"/>
          <w:szCs w:val="16"/>
        </w:rPr>
        <w:t>00…</w:t>
      </w:r>
      <w:r w:rsidRPr="006E50DA">
        <w:rPr>
          <w:rFonts w:ascii="Times New Roman" w:hAnsi="Times New Roman" w:cs="Times New Roman"/>
          <w:color w:val="auto"/>
        </w:rPr>
        <w:t>13</w:t>
      </w:r>
      <w:r>
        <w:rPr>
          <w:rFonts w:ascii="Times New Roman" w:hAnsi="Times New Roman" w:cs="Times New Roman"/>
          <w:color w:val="auto"/>
          <w:sz w:val="16"/>
          <w:szCs w:val="16"/>
        </w:rPr>
        <w:t>00</w:t>
      </w:r>
      <w:r w:rsidRPr="006E50DA">
        <w:rPr>
          <w:rFonts w:ascii="Times New Roman" w:hAnsi="Times New Roman" w:cs="Times New Roman"/>
          <w:color w:val="auto"/>
        </w:rPr>
        <w:t xml:space="preserve"> сообщить</w:t>
      </w:r>
      <w:r>
        <w:rPr>
          <w:rFonts w:ascii="Times New Roman" w:hAnsi="Times New Roman" w:cs="Times New Roman"/>
          <w:color w:val="auto"/>
        </w:rPr>
        <w:t xml:space="preserve"> о начале и окончании работы по изучению тем по тел:89043853520.</w:t>
      </w:r>
      <w:r w:rsidRPr="006E50DA">
        <w:rPr>
          <w:rFonts w:ascii="Times New Roman" w:hAnsi="Times New Roman" w:cs="Times New Roman"/>
          <w:color w:val="auto"/>
        </w:rPr>
        <w:t xml:space="preserve"> </w:t>
      </w:r>
    </w:p>
    <w:p w:rsidR="0098137B" w:rsidRPr="00503C89" w:rsidRDefault="0098137B" w:rsidP="0098137B">
      <w:pPr>
        <w:pStyle w:val="a8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Ознакомьтесь с материалом лекций</w:t>
      </w:r>
      <w:r w:rsidRPr="00503C89">
        <w:rPr>
          <w:rFonts w:ascii="Times New Roman" w:hAnsi="Times New Roman" w:cs="Times New Roman"/>
          <w:color w:val="auto"/>
        </w:rPr>
        <w:t>.</w:t>
      </w:r>
    </w:p>
    <w:p w:rsidR="0098137B" w:rsidRDefault="0098137B" w:rsidP="0098137B">
      <w:pPr>
        <w:pStyle w:val="a8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503C89"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</w:rPr>
        <w:t>ыполните краткий конспект лекций</w:t>
      </w:r>
      <w:r w:rsidRPr="00503C89">
        <w:rPr>
          <w:rFonts w:ascii="Times New Roman" w:hAnsi="Times New Roman" w:cs="Times New Roman"/>
          <w:color w:val="auto"/>
        </w:rPr>
        <w:t xml:space="preserve"> в рабочих тетрадях.</w:t>
      </w:r>
    </w:p>
    <w:p w:rsidR="0098137B" w:rsidRPr="00503C89" w:rsidRDefault="0098137B" w:rsidP="0098137B">
      <w:pPr>
        <w:pStyle w:val="a8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503C89">
        <w:rPr>
          <w:rFonts w:ascii="Times New Roman" w:hAnsi="Times New Roman" w:cs="Times New Roman"/>
          <w:color w:val="auto"/>
        </w:rPr>
        <w:t>Выполните необходимые рисунки.</w:t>
      </w:r>
    </w:p>
    <w:p w:rsidR="0098137B" w:rsidRPr="002974A7" w:rsidRDefault="0098137B" w:rsidP="0098137B">
      <w:pPr>
        <w:pStyle w:val="a8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Сфотографируйте конспект </w:t>
      </w:r>
      <w:r w:rsidRPr="002974A7">
        <w:rPr>
          <w:rFonts w:ascii="Times New Roman" w:hAnsi="Times New Roman" w:cs="Times New Roman"/>
          <w:color w:val="auto"/>
        </w:rPr>
        <w:t>и отправьте</w:t>
      </w:r>
      <w:r>
        <w:rPr>
          <w:rFonts w:ascii="Times New Roman" w:hAnsi="Times New Roman" w:cs="Times New Roman"/>
          <w:color w:val="auto"/>
        </w:rPr>
        <w:t xml:space="preserve"> фотографии </w:t>
      </w:r>
      <w:r w:rsidRPr="002974A7">
        <w:rPr>
          <w:rFonts w:ascii="Times New Roman" w:hAnsi="Times New Roman" w:cs="Times New Roman"/>
          <w:color w:val="auto"/>
        </w:rPr>
        <w:t xml:space="preserve"> на электронный адрес </w:t>
      </w:r>
      <w:r w:rsidRPr="002974A7">
        <w:rPr>
          <w:rFonts w:ascii="Times New Roman" w:hAnsi="Times New Roman" w:cs="Times New Roman"/>
          <w:color w:val="auto"/>
          <w:shd w:val="clear" w:color="auto" w:fill="F7F7F7"/>
        </w:rPr>
        <w:t xml:space="preserve">alexbazhenov56@mail.ru с указанием номера группы и ФИО не позднее </w:t>
      </w:r>
      <w:r>
        <w:rPr>
          <w:rFonts w:ascii="Times New Roman" w:hAnsi="Times New Roman" w:cs="Times New Roman"/>
          <w:color w:val="auto"/>
          <w:shd w:val="clear" w:color="auto" w:fill="F7F7F7"/>
        </w:rPr>
        <w:t>05.09.</w:t>
      </w:r>
      <w:r w:rsidRPr="002974A7">
        <w:rPr>
          <w:rFonts w:ascii="Times New Roman" w:hAnsi="Times New Roman" w:cs="Times New Roman"/>
          <w:color w:val="auto"/>
          <w:shd w:val="clear" w:color="auto" w:fill="F7F7F7"/>
        </w:rPr>
        <w:t>2020</w:t>
      </w:r>
      <w:r>
        <w:rPr>
          <w:rFonts w:ascii="Times New Roman" w:hAnsi="Times New Roman" w:cs="Times New Roman"/>
          <w:color w:val="auto"/>
          <w:shd w:val="clear" w:color="auto" w:fill="F7F7F7"/>
        </w:rPr>
        <w:t>г.</w:t>
      </w:r>
    </w:p>
    <w:p w:rsidR="0098137B" w:rsidRPr="008C28C2" w:rsidRDefault="0098137B" w:rsidP="0098137B">
      <w:pPr>
        <w:pStyle w:val="a8"/>
        <w:rPr>
          <w:rFonts w:ascii="Times New Roman" w:hAnsi="Times New Roman" w:cs="Times New Roman"/>
          <w:color w:val="auto"/>
          <w:u w:val="single"/>
        </w:rPr>
      </w:pPr>
      <w:r w:rsidRPr="008C28C2">
        <w:rPr>
          <w:rFonts w:ascii="Times New Roman" w:hAnsi="Times New Roman" w:cs="Times New Roman"/>
          <w:color w:val="auto"/>
          <w:u w:val="single"/>
          <w:shd w:val="clear" w:color="auto" w:fill="F7F7F7"/>
        </w:rPr>
        <w:t xml:space="preserve"> </w:t>
      </w:r>
    </w:p>
    <w:p w:rsidR="0098137B" w:rsidRDefault="00AE410E" w:rsidP="00E26B20">
      <w:pPr>
        <w:rPr>
          <w:sz w:val="28"/>
          <w:szCs w:val="28"/>
        </w:rPr>
      </w:pPr>
      <w:r w:rsidRPr="0049798E">
        <w:rPr>
          <w:sz w:val="28"/>
          <w:szCs w:val="28"/>
        </w:rPr>
        <w:t xml:space="preserve">    </w:t>
      </w:r>
    </w:p>
    <w:p w:rsidR="00AE410E" w:rsidRPr="0049798E" w:rsidRDefault="00AE410E" w:rsidP="00E26B20">
      <w:pPr>
        <w:rPr>
          <w:sz w:val="28"/>
          <w:szCs w:val="28"/>
        </w:rPr>
      </w:pPr>
      <w:bookmarkStart w:id="0" w:name="_GoBack"/>
      <w:bookmarkEnd w:id="0"/>
      <w:r w:rsidRPr="0049798E">
        <w:rPr>
          <w:sz w:val="28"/>
          <w:szCs w:val="28"/>
        </w:rPr>
        <w:t xml:space="preserve"> </w:t>
      </w:r>
      <w:r w:rsidRPr="0049798E">
        <w:rPr>
          <w:b/>
          <w:sz w:val="28"/>
          <w:szCs w:val="28"/>
        </w:rPr>
        <w:t>Тема</w:t>
      </w:r>
      <w:r w:rsidR="00B84BAF">
        <w:rPr>
          <w:b/>
          <w:sz w:val="28"/>
          <w:szCs w:val="28"/>
        </w:rPr>
        <w:t xml:space="preserve"> 1</w:t>
      </w:r>
      <w:r w:rsidR="0049798E">
        <w:rPr>
          <w:b/>
          <w:sz w:val="28"/>
          <w:szCs w:val="28"/>
        </w:rPr>
        <w:t xml:space="preserve"> </w:t>
      </w:r>
      <w:r w:rsidRPr="0049798E">
        <w:rPr>
          <w:b/>
          <w:sz w:val="28"/>
          <w:szCs w:val="28"/>
        </w:rPr>
        <w:t>:Основные типы сельскохозяйственной техники</w:t>
      </w:r>
      <w:r w:rsidRPr="0049798E">
        <w:rPr>
          <w:sz w:val="28"/>
          <w:szCs w:val="28"/>
        </w:rPr>
        <w:t>.</w:t>
      </w:r>
    </w:p>
    <w:p w:rsidR="00AE410E" w:rsidRPr="00AE410E" w:rsidRDefault="00E26B20" w:rsidP="00E26B20">
      <w:pPr>
        <w:rPr>
          <w:bCs/>
        </w:rPr>
      </w:pPr>
      <w:r w:rsidRPr="00E26B20">
        <w:t>Сельское хозяйство – невероятно важная отрасль экономики. Главная цель данной сферы деятельности заключается в обеспечении людей продовольствием. Чтобы оптимизировать труд аграриев, в их работе применяется различная</w:t>
      </w:r>
      <w:r w:rsidRPr="00E26B20">
        <w:rPr>
          <w:color w:val="auto"/>
        </w:rPr>
        <w:t> </w:t>
      </w:r>
      <w:hyperlink r:id="rId7" w:history="1">
        <w:r w:rsidRPr="00E26B20">
          <w:rPr>
            <w:rStyle w:val="a3"/>
            <w:color w:val="auto"/>
          </w:rPr>
          <w:t>сельхозтехника</w:t>
        </w:r>
      </w:hyperlink>
      <w:r w:rsidRPr="00E26B20">
        <w:t>, выполняющая те или иные функции</w:t>
      </w:r>
      <w:r w:rsidR="00AE410E">
        <w:t>.</w:t>
      </w:r>
      <w:r w:rsidRPr="00E26B20">
        <w:br/>
      </w:r>
      <w:r w:rsidR="00AE410E">
        <w:rPr>
          <w:b/>
          <w:bCs/>
        </w:rPr>
        <w:t xml:space="preserve"> Сельскохозяйственная техника – </w:t>
      </w:r>
      <w:r w:rsidR="00AE410E" w:rsidRPr="00AE410E">
        <w:rPr>
          <w:bCs/>
        </w:rPr>
        <w:t>широкий спектр технических средств, предназначенных для повышения производительности труда в сельском хозяйстве путем механизации и автоматизации отдельных операций или технологических процессов.-</w:t>
      </w:r>
    </w:p>
    <w:p w:rsidR="00E26B20" w:rsidRPr="00E26B20" w:rsidRDefault="009C0646" w:rsidP="00E26B20">
      <w:r>
        <w:rPr>
          <w:b/>
          <w:bCs/>
        </w:rPr>
        <w:t>Классификация сельхоз. техники и орудий.</w:t>
      </w:r>
      <w:r w:rsidR="00E26B20" w:rsidRPr="00E26B20">
        <w:br/>
      </w:r>
      <w:r w:rsidR="00E26B20" w:rsidRPr="00E26B20">
        <w:br/>
      </w:r>
      <w:r w:rsidR="00D81A2B">
        <w:t xml:space="preserve">- </w:t>
      </w:r>
      <w:r w:rsidR="00A72B86">
        <w:t xml:space="preserve">для </w:t>
      </w:r>
      <w:r w:rsidR="00D81A2B">
        <w:t xml:space="preserve"> предпосевной </w:t>
      </w:r>
      <w:r w:rsidR="00E26B20" w:rsidRPr="00E26B20">
        <w:t xml:space="preserve"> обработки почвы (борона, плуг);</w:t>
      </w:r>
    </w:p>
    <w:p w:rsidR="00E26B20" w:rsidRPr="00E26B20" w:rsidRDefault="00D81A2B" w:rsidP="00E26B20">
      <w:r>
        <w:t>-  посадочная и</w:t>
      </w:r>
      <w:r w:rsidR="00A72B86">
        <w:t xml:space="preserve"> </w:t>
      </w:r>
      <w:r>
        <w:t>посевная техника</w:t>
      </w:r>
      <w:r w:rsidR="00A72B86">
        <w:t xml:space="preserve"> сем</w:t>
      </w:r>
      <w:r w:rsidR="00E26B20" w:rsidRPr="00E26B20">
        <w:t xml:space="preserve"> (сеялки</w:t>
      </w:r>
      <w:r w:rsidR="00A72B86">
        <w:t>,сажалки</w:t>
      </w:r>
      <w:r w:rsidR="00E26B20" w:rsidRPr="00E26B20">
        <w:t>);</w:t>
      </w:r>
    </w:p>
    <w:p w:rsidR="00E26B20" w:rsidRPr="00E26B20" w:rsidRDefault="00D81A2B" w:rsidP="00E26B20">
      <w:r>
        <w:t>-</w:t>
      </w:r>
      <w:r w:rsidR="00A72B86">
        <w:t xml:space="preserve"> техника для  ухода за  посевами  (культиваторы</w:t>
      </w:r>
      <w:r w:rsidR="00E26B20" w:rsidRPr="00E26B20">
        <w:t>;</w:t>
      </w:r>
      <w:r w:rsidR="00A72B86">
        <w:t xml:space="preserve"> опрыскивтели</w:t>
      </w:r>
    </w:p>
    <w:p w:rsidR="00A72B86" w:rsidRDefault="00A72B86" w:rsidP="00E26B20">
      <w:r>
        <w:t>- техника для полива и орошения  (дождевальные машины)</w:t>
      </w:r>
    </w:p>
    <w:p w:rsidR="00A72B86" w:rsidRDefault="00A72B86" w:rsidP="00E26B20">
      <w:r>
        <w:t>-техника для внесения удобрений</w:t>
      </w:r>
      <w:r w:rsidR="00884E53">
        <w:t>;</w:t>
      </w:r>
    </w:p>
    <w:p w:rsidR="00A72B86" w:rsidRDefault="00D81A2B" w:rsidP="00E26B20">
      <w:r>
        <w:t>-</w:t>
      </w:r>
      <w:r w:rsidR="00E26B20" w:rsidRPr="00E26B20">
        <w:t xml:space="preserve"> </w:t>
      </w:r>
      <w:r w:rsidR="00884E53">
        <w:t xml:space="preserve"> уборочная техника </w:t>
      </w:r>
      <w:r w:rsidR="00E26B20" w:rsidRPr="00E26B20">
        <w:t xml:space="preserve"> </w:t>
      </w:r>
      <w:r w:rsidR="00A72B86">
        <w:t xml:space="preserve"> (косилки, комбайны</w:t>
      </w:r>
      <w:r w:rsidR="00884E53">
        <w:t>);</w:t>
      </w:r>
    </w:p>
    <w:p w:rsidR="00884E53" w:rsidRDefault="00884E53" w:rsidP="00E26B20">
      <w:r>
        <w:t>- техника для послеуборочной обработки:</w:t>
      </w:r>
    </w:p>
    <w:p w:rsidR="00884E53" w:rsidRDefault="00884E53" w:rsidP="00E26B20">
      <w:r>
        <w:t>-специальная техника для возделывания определенных культур;</w:t>
      </w:r>
    </w:p>
    <w:p w:rsidR="00884E53" w:rsidRDefault="00884E53" w:rsidP="00E26B20">
      <w:r>
        <w:t>- кормозаготовительная техника;</w:t>
      </w:r>
    </w:p>
    <w:p w:rsidR="00884E53" w:rsidRDefault="00884E53" w:rsidP="00E26B20">
      <w:r>
        <w:lastRenderedPageBreak/>
        <w:t>- техника для переработки кормов;</w:t>
      </w:r>
    </w:p>
    <w:p w:rsidR="0049798E" w:rsidRDefault="00884E53" w:rsidP="0049798E">
      <w:pPr>
        <w:rPr>
          <w:iCs w:val="0"/>
          <w:color w:val="auto"/>
        </w:rPr>
      </w:pPr>
      <w:r>
        <w:t>- техника для ухода за животными.</w:t>
      </w:r>
      <w:r w:rsidR="00E26B20" w:rsidRPr="00E26B20">
        <w:br/>
      </w:r>
    </w:p>
    <w:p w:rsidR="00E26B20" w:rsidRPr="00E26B20" w:rsidRDefault="0049798E" w:rsidP="0049798E">
      <w:r>
        <w:rPr>
          <w:iCs w:val="0"/>
          <w:color w:val="auto"/>
        </w:rPr>
        <w:t>В дополнение, к типам оборудования сельскохозяйственного производства можно отнести и вспомогательную технику, которая отвечает за водоснабжение полей, </w:t>
      </w:r>
      <w:hyperlink r:id="rId8" w:history="1">
        <w:r w:rsidRPr="0049798E">
          <w:rPr>
            <w:rStyle w:val="a3"/>
            <w:iCs w:val="0"/>
            <w:color w:val="000000" w:themeColor="text1"/>
          </w:rPr>
          <w:t>погрузчики</w:t>
        </w:r>
        <w:r>
          <w:rPr>
            <w:rStyle w:val="a3"/>
            <w:iCs w:val="0"/>
          </w:rPr>
          <w:t> </w:t>
        </w:r>
      </w:hyperlink>
      <w:r>
        <w:rPr>
          <w:iCs w:val="0"/>
          <w:color w:val="auto"/>
        </w:rPr>
        <w:t xml:space="preserve">и машины для послеуборочной обработки сырья, включая и грамотного возделывания таких сельхозкультур, как чай, лен, свекла, хмель и другие культуры, требующие хорошего ухода. </w:t>
      </w:r>
    </w:p>
    <w:p w:rsidR="00A40828" w:rsidRDefault="0049798E">
      <w:r>
        <w:t>Рассматривая вопрос о сельскохозяйственной технике необходимо отметить, что энергетическим средством для передвижения, приведения в действие</w:t>
      </w:r>
      <w:r w:rsidR="00A07017">
        <w:t xml:space="preserve"> сельхоз. машин являются трактора. А работа любого сельхоз. предприятия невозможна без использования в производственном процессе   автомобилей. </w:t>
      </w:r>
    </w:p>
    <w:p w:rsidR="00A07017" w:rsidRDefault="00A07017"/>
    <w:p w:rsidR="004B2759" w:rsidRDefault="00B236BD">
      <w:pPr>
        <w:rPr>
          <w:b/>
          <w:sz w:val="28"/>
          <w:szCs w:val="28"/>
        </w:rPr>
      </w:pPr>
      <w:r>
        <w:t xml:space="preserve">           </w:t>
      </w:r>
      <w:r w:rsidR="003804F8">
        <w:rPr>
          <w:b/>
          <w:sz w:val="28"/>
          <w:szCs w:val="28"/>
        </w:rPr>
        <w:t>Т</w:t>
      </w:r>
      <w:r w:rsidR="002309D1">
        <w:rPr>
          <w:b/>
          <w:sz w:val="28"/>
          <w:szCs w:val="28"/>
        </w:rPr>
        <w:t>ема</w:t>
      </w:r>
      <w:r w:rsidR="00B84BAF">
        <w:rPr>
          <w:b/>
          <w:sz w:val="28"/>
          <w:szCs w:val="28"/>
        </w:rPr>
        <w:t xml:space="preserve"> 2</w:t>
      </w:r>
      <w:r w:rsidR="002309D1">
        <w:rPr>
          <w:b/>
          <w:sz w:val="28"/>
          <w:szCs w:val="28"/>
        </w:rPr>
        <w:t xml:space="preserve"> </w:t>
      </w:r>
      <w:r w:rsidR="002309D1" w:rsidRPr="002309D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4B2759">
        <w:rPr>
          <w:b/>
          <w:sz w:val="28"/>
          <w:szCs w:val="28"/>
        </w:rPr>
        <w:t>Классификация</w:t>
      </w:r>
      <w:r>
        <w:rPr>
          <w:b/>
          <w:sz w:val="28"/>
          <w:szCs w:val="28"/>
        </w:rPr>
        <w:t xml:space="preserve">  тракторов .</w:t>
      </w:r>
      <w:r w:rsidR="004B2759">
        <w:rPr>
          <w:b/>
          <w:sz w:val="28"/>
          <w:szCs w:val="28"/>
        </w:rPr>
        <w:t xml:space="preserve">Общее устройство  тракторов и     </w:t>
      </w:r>
    </w:p>
    <w:p w:rsidR="00A07017" w:rsidRPr="00B236BD" w:rsidRDefault="004B2759">
      <w:pPr>
        <w:rPr>
          <w:b/>
          <w:bCs/>
        </w:rPr>
      </w:pPr>
      <w:r>
        <w:rPr>
          <w:b/>
          <w:sz w:val="28"/>
          <w:szCs w:val="28"/>
        </w:rPr>
        <w:t xml:space="preserve">                     автомобилей.</w:t>
      </w:r>
    </w:p>
    <w:p w:rsidR="00B236BD" w:rsidRDefault="003804F8" w:rsidP="003804F8">
      <w:pPr>
        <w:rPr>
          <w:sz w:val="28"/>
          <w:szCs w:val="28"/>
          <w:u w:val="single"/>
        </w:rPr>
      </w:pPr>
      <w:r w:rsidRPr="00217785">
        <w:rPr>
          <w:b/>
          <w:bCs/>
        </w:rPr>
        <w:t>Классификация тракторов</w:t>
      </w:r>
      <w:r w:rsidR="00B236BD">
        <w:rPr>
          <w:b/>
          <w:bCs/>
        </w:rPr>
        <w:t xml:space="preserve">                                                                                                                     </w:t>
      </w:r>
      <w:r w:rsidRPr="003804F8">
        <w:rPr>
          <w:u w:val="single"/>
        </w:rPr>
        <w:t>Трактор</w:t>
      </w:r>
      <w:r w:rsidRPr="00217785">
        <w:t xml:space="preserve"> — это самоходная машина, используемая в качестве энергетического средства для передвижения, приведения в действие сельскохозяйственных и других машин, а такж</w:t>
      </w:r>
      <w:r w:rsidR="00B236BD">
        <w:t>е буксирования прицепов</w:t>
      </w:r>
      <w:r w:rsidRPr="00217785">
        <w:t xml:space="preserve">. </w:t>
      </w:r>
      <w:r w:rsidRPr="003804F8">
        <w:rPr>
          <w:sz w:val="28"/>
          <w:szCs w:val="28"/>
          <w:u w:val="single"/>
        </w:rPr>
        <w:t>Т</w:t>
      </w:r>
    </w:p>
    <w:p w:rsidR="003804F8" w:rsidRPr="00B236BD" w:rsidRDefault="00B236BD" w:rsidP="003804F8">
      <w:pPr>
        <w:rPr>
          <w:b/>
          <w:bCs/>
        </w:rPr>
      </w:pPr>
      <w:r>
        <w:rPr>
          <w:sz w:val="28"/>
          <w:szCs w:val="28"/>
          <w:u w:val="single"/>
        </w:rPr>
        <w:t>Т</w:t>
      </w:r>
      <w:r w:rsidR="003804F8" w:rsidRPr="003804F8">
        <w:rPr>
          <w:sz w:val="28"/>
          <w:szCs w:val="28"/>
          <w:u w:val="single"/>
        </w:rPr>
        <w:t>ракторы классифицируют по следующим признакам</w:t>
      </w:r>
      <w:r w:rsidR="003804F8">
        <w:t>.</w:t>
      </w:r>
    </w:p>
    <w:p w:rsidR="003804F8" w:rsidRPr="00217785" w:rsidRDefault="003804F8" w:rsidP="003804F8">
      <w:r>
        <w:t xml:space="preserve"> </w:t>
      </w:r>
      <w:r w:rsidRPr="003804F8">
        <w:rPr>
          <w:i/>
        </w:rPr>
        <w:t>-- по назначению</w:t>
      </w:r>
      <w:r>
        <w:t xml:space="preserve">     </w:t>
      </w:r>
      <w:r w:rsidRPr="00217785">
        <w:t> тракторы делят на три группы: общего назначения, универсально-пропашные и специальные.</w:t>
      </w:r>
    </w:p>
    <w:p w:rsidR="003804F8" w:rsidRPr="00217785" w:rsidRDefault="003804F8" w:rsidP="003804F8">
      <w:r w:rsidRPr="003804F8">
        <w:rPr>
          <w:u w:val="single"/>
        </w:rPr>
        <w:t>Тракторы общего назначения</w:t>
      </w:r>
      <w:r w:rsidRPr="00217785">
        <w:t xml:space="preserve"> применяют для выполнения основных сельскохозяйственных работ при возделывании сельскохозяйственных культур (вспашка, дискование, сплошная культивация, боронование, посев и уборка). Эти тракторы отличаются от других малым дорожным просветом и повышенной мощностью двигателя.</w:t>
      </w:r>
    </w:p>
    <w:p w:rsidR="003804F8" w:rsidRPr="00217785" w:rsidRDefault="003804F8" w:rsidP="003804F8">
      <w:r w:rsidRPr="003804F8">
        <w:rPr>
          <w:u w:val="single"/>
        </w:rPr>
        <w:t>Универсально-пропашные тракторы</w:t>
      </w:r>
      <w:r w:rsidRPr="00217785">
        <w:t xml:space="preserve"> используют при уходе за пропашными культурами и выполнении других сельскохозяйственных работ. В связи с этим некоторые универсально-пропашные тракторы снабжены сменными ведущими колесами с широкими (для выполнения работ общего назначения) и узкими (для работ в междурядьях) шинами, а также имеют большой дорожный просвет и ширину колеи, регулируемую по ширине междуряднй.</w:t>
      </w:r>
    </w:p>
    <w:p w:rsidR="003804F8" w:rsidRPr="00217785" w:rsidRDefault="003804F8" w:rsidP="003804F8">
      <w:r w:rsidRPr="003804F8">
        <w:rPr>
          <w:u w:val="single"/>
        </w:rPr>
        <w:t>Специальные тракторы</w:t>
      </w:r>
      <w:r w:rsidRPr="00217785">
        <w:t xml:space="preserve"> — это модификации какого-либо тракгора общего назначения или универсanьно-пропацшого, предназначенные для выполнения определенного вида работ (на виноградниках, хлопчатнике) или разных работ, но в строго определенных условиях (на болотистых почвах, в горном земледелии).</w:t>
      </w:r>
    </w:p>
    <w:p w:rsidR="003804F8" w:rsidRPr="00217785" w:rsidRDefault="003804F8" w:rsidP="003804F8">
      <w:r>
        <w:rPr>
          <w:i/>
        </w:rPr>
        <w:t xml:space="preserve"> --п</w:t>
      </w:r>
      <w:r w:rsidRPr="00217785">
        <w:rPr>
          <w:i/>
        </w:rPr>
        <w:t>о конструкции ходовой части</w:t>
      </w:r>
      <w:r w:rsidRPr="00217785">
        <w:t> (по типу</w:t>
      </w:r>
      <w:r>
        <w:t xml:space="preserve"> </w:t>
      </w:r>
      <w:r w:rsidRPr="00217785">
        <w:t xml:space="preserve"> движителя)</w:t>
      </w:r>
      <w:r>
        <w:t xml:space="preserve">    </w:t>
      </w:r>
      <w:r w:rsidRPr="00217785">
        <w:t xml:space="preserve"> тракторы бывают гусеничными и колёсными.</w:t>
      </w:r>
    </w:p>
    <w:p w:rsidR="003804F8" w:rsidRPr="00217785" w:rsidRDefault="003804F8" w:rsidP="003804F8">
      <w:r w:rsidRPr="003804F8">
        <w:rPr>
          <w:u w:val="single"/>
        </w:rPr>
        <w:lastRenderedPageBreak/>
        <w:t>Гусеничный трактор</w:t>
      </w:r>
      <w:r w:rsidRPr="00217785">
        <w:t xml:space="preserve"> с большой опорной поверхносгью незначительно уплотняет почву. При высокой проходимости он способен развивать значительное тяговое усилие. </w:t>
      </w:r>
      <w:r w:rsidRPr="003804F8">
        <w:rPr>
          <w:u w:val="single"/>
        </w:rPr>
        <w:t>Колесный трактор</w:t>
      </w:r>
      <w:r w:rsidRPr="00217785">
        <w:t xml:space="preserve"> более универсален по сравнению с гусеничным, и его можно использовать как на полевых, так и на транспортных работах, несмотря на худшее сцепление с почвой.</w:t>
      </w:r>
    </w:p>
    <w:p w:rsidR="003804F8" w:rsidRDefault="003804F8" w:rsidP="003804F8">
      <w:r>
        <w:rPr>
          <w:i/>
        </w:rPr>
        <w:t>--  п</w:t>
      </w:r>
      <w:r w:rsidRPr="00217785">
        <w:rPr>
          <w:i/>
        </w:rPr>
        <w:t>о типу остова</w:t>
      </w:r>
      <w:r w:rsidRPr="00217785">
        <w:t> </w:t>
      </w:r>
      <w:r>
        <w:t xml:space="preserve">      </w:t>
      </w:r>
      <w:r w:rsidRPr="00217785">
        <w:t xml:space="preserve">тракторы делят </w:t>
      </w:r>
      <w:r w:rsidRPr="003804F8">
        <w:rPr>
          <w:u w:val="single"/>
        </w:rPr>
        <w:t>на рамные</w:t>
      </w:r>
      <w:r w:rsidRPr="00217785">
        <w:t>, остов которых представляет собой раму</w:t>
      </w:r>
      <w:r>
        <w:t xml:space="preserve">,   </w:t>
      </w:r>
    </w:p>
    <w:p w:rsidR="003804F8" w:rsidRDefault="003804F8" w:rsidP="003804F8">
      <w:pPr>
        <w:rPr>
          <w:u w:val="single"/>
        </w:rPr>
      </w:pPr>
      <w:r>
        <w:rPr>
          <w:u w:val="single"/>
        </w:rPr>
        <w:t xml:space="preserve">   </w:t>
      </w:r>
      <w:r w:rsidRPr="003804F8">
        <w:rPr>
          <w:u w:val="single"/>
        </w:rPr>
        <w:t>полурамные</w:t>
      </w:r>
      <w:r w:rsidRPr="00217785">
        <w:t xml:space="preserve"> — образуют две </w:t>
      </w:r>
      <w:r>
        <w:t xml:space="preserve"> </w:t>
      </w:r>
      <w:r w:rsidRPr="00217785">
        <w:t>короткие продольные рамки, привернутые или приваренные к корпусу заднего моста</w:t>
      </w:r>
      <w:r w:rsidRPr="003804F8">
        <w:rPr>
          <w:u w:val="single"/>
        </w:rPr>
        <w:t xml:space="preserve">; </w:t>
      </w:r>
    </w:p>
    <w:p w:rsidR="003804F8" w:rsidRPr="00217785" w:rsidRDefault="003804F8" w:rsidP="003804F8">
      <w:r w:rsidRPr="003804F8">
        <w:rPr>
          <w:u w:val="single"/>
        </w:rPr>
        <w:t>безрамные</w:t>
      </w:r>
      <w:r w:rsidRPr="00217785">
        <w:t xml:space="preserve"> — состоят из соединенных корпусов отдельных механизмов.</w:t>
      </w:r>
    </w:p>
    <w:p w:rsidR="003804F8" w:rsidRPr="00217785" w:rsidRDefault="003804F8" w:rsidP="003804F8">
      <w:r>
        <w:rPr>
          <w:i/>
        </w:rPr>
        <w:t>--п</w:t>
      </w:r>
      <w:r w:rsidRPr="00217785">
        <w:rPr>
          <w:i/>
        </w:rPr>
        <w:t>о номинальному тяговому усилию</w:t>
      </w:r>
      <w:r w:rsidRPr="00217785">
        <w:t xml:space="preserve"> в зависимости от конструкции тракторы подразделяют </w:t>
      </w:r>
      <w:r w:rsidRPr="003804F8">
        <w:rPr>
          <w:u w:val="single"/>
        </w:rPr>
        <w:t>на девять классов</w:t>
      </w:r>
      <w:r w:rsidRPr="00217785">
        <w:t>. Номинальным считают тяговое усилие, при котором трактор работает с наибольшей производительностью на стерне средней влажности и твердости. Девять тяговых классов составляют типаж сельскохозяйственных тракторов.</w:t>
      </w:r>
    </w:p>
    <w:p w:rsidR="004B2759" w:rsidRDefault="004B2759" w:rsidP="004B2759">
      <w:pPr>
        <w:rPr>
          <w:b/>
        </w:rPr>
      </w:pPr>
      <w:r w:rsidRPr="004B2759">
        <w:rPr>
          <w:b/>
        </w:rPr>
        <w:t>Общее</w:t>
      </w:r>
      <w:r>
        <w:rPr>
          <w:b/>
        </w:rPr>
        <w:t xml:space="preserve"> </w:t>
      </w:r>
      <w:r w:rsidRPr="004B2759">
        <w:rPr>
          <w:b/>
        </w:rPr>
        <w:t xml:space="preserve"> устройство</w:t>
      </w:r>
      <w:r>
        <w:rPr>
          <w:b/>
        </w:rPr>
        <w:t xml:space="preserve">  </w:t>
      </w:r>
      <w:r w:rsidRPr="004B2759">
        <w:rPr>
          <w:b/>
        </w:rPr>
        <w:t>тракторов и автомобилей</w:t>
      </w:r>
    </w:p>
    <w:p w:rsidR="004B2759" w:rsidRPr="004B2759" w:rsidRDefault="004B2759" w:rsidP="004B2759">
      <w:pPr>
        <w:rPr>
          <w:b/>
        </w:rPr>
      </w:pPr>
      <w:r w:rsidRPr="004B2759">
        <w:rPr>
          <w:b/>
        </w:rPr>
        <w:t>.</w:t>
      </w:r>
      <w:r w:rsidRPr="001D3684">
        <w:t>Основные части трактора и автомобиля: двигатель, трансмиссия, ходовая часть, механизмы управления, рабочее и вспомогательное оборудование.</w:t>
      </w:r>
    </w:p>
    <w:p w:rsidR="004B2759" w:rsidRPr="00A36EEA" w:rsidRDefault="004B2759" w:rsidP="004B2759">
      <w:pPr>
        <w:rPr>
          <w:u w:val="single"/>
        </w:rPr>
      </w:pPr>
      <w:r w:rsidRPr="00A36EEA">
        <w:rPr>
          <w:u w:val="single"/>
        </w:rPr>
        <w:t>Устройство гусеничного трактора</w:t>
      </w:r>
    </w:p>
    <w:p w:rsidR="004B2759" w:rsidRPr="001D3684" w:rsidRDefault="004B2759" w:rsidP="004B2759">
      <w:r w:rsidRPr="001D3684">
        <w:t>Расположение основных частей и сборочных единиц гусеничного трактора показано на рисунке.</w:t>
      </w:r>
    </w:p>
    <w:p w:rsidR="004B2759" w:rsidRPr="001D3684" w:rsidRDefault="004B2759" w:rsidP="004B2759">
      <w:r w:rsidRPr="001D3684">
        <w:rPr>
          <w:noProof/>
          <w:lang w:eastAsia="ru-RU"/>
        </w:rPr>
        <w:drawing>
          <wp:inline distT="0" distB="0" distL="0" distR="0" wp14:anchorId="2140C480" wp14:editId="4CBF23FD">
            <wp:extent cx="3409315" cy="1805940"/>
            <wp:effectExtent l="0" t="0" r="635" b="3810"/>
            <wp:docPr id="9" name="Рисунок 9" descr="Схема расположения основных частей, механизмов и деталей гусеничного трактор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расположения основных частей, механизмов и деталей гусеничного трактор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315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759" w:rsidRPr="001D3684" w:rsidRDefault="004B2759" w:rsidP="004B2759">
      <w:r w:rsidRPr="001D3684">
        <w:t>Рисунок. Схема расположения основных частей, механизмов и деталей гусеничного трактора:</w:t>
      </w:r>
      <w:r w:rsidRPr="001D3684">
        <w:br/>
        <w:t>1 — двигатель; 2 — гидравлическая навесная система; 3 — прицепное устройство; 4 — ведущее колесо; 5 — планетарный механизм; 6 — конечная передача; 7 — коробка передач; 8 — соединительный вал; 9 — сцепление; 10 — гусеничная цепь; 11 — направляющее колесо; 12 — главная передача.</w:t>
      </w:r>
    </w:p>
    <w:p w:rsidR="004B2759" w:rsidRPr="001D3684" w:rsidRDefault="004B2759" w:rsidP="004B2759">
      <w:r w:rsidRPr="004B2759">
        <w:rPr>
          <w:u w:val="single"/>
        </w:rPr>
        <w:t>Двигател</w:t>
      </w:r>
      <w:r w:rsidRPr="001D3684">
        <w:t>ь 1 преобразует химическую энергию топлива и атмосферного воздуха во вращательное движение и переносит его к потребителям — ведущим колесам и ВОМ.</w:t>
      </w:r>
    </w:p>
    <w:p w:rsidR="004B2759" w:rsidRPr="001D3684" w:rsidRDefault="004B2759" w:rsidP="004B2759">
      <w:r w:rsidRPr="004B2759">
        <w:rPr>
          <w:u w:val="single"/>
        </w:rPr>
        <w:t>Трансмисси</w:t>
      </w:r>
      <w:r w:rsidRPr="001D3684">
        <w:t xml:space="preserve">я трансформирует вращательное движение, распределяет его и переносит к ведущим колесам (звездочкам гусениц). Трансмиссия состоит из сцепления 9, </w:t>
      </w:r>
      <w:r w:rsidRPr="001D3684">
        <w:lastRenderedPageBreak/>
        <w:t>соединительного вала 8, коробки передач 7, механизмов поворота 5, главной 12 и конечных 6 передач.</w:t>
      </w:r>
    </w:p>
    <w:p w:rsidR="004B2759" w:rsidRPr="001D3684" w:rsidRDefault="004B2759" w:rsidP="004B2759">
      <w:r w:rsidRPr="004B2759">
        <w:rPr>
          <w:u w:val="single"/>
        </w:rPr>
        <w:t>Ходовая часть</w:t>
      </w:r>
      <w:r w:rsidRPr="001D3684">
        <w:t xml:space="preserve"> объединяет все сборочные единицы в одно целое и служит для перемещения трактора по опорной поверхности. В состав ходовой части входят остов (рама), подвеска и движитель, включающий в себя ведущие колеса 4 (звездочки), направляющие колеса 11, поддерживающие ролики и гусеничные цепи 10. Движитель взаимодействует с опорной поверхностью (почвой) и преобразует подведенное трансмиссией вращательное движение в поступательное движение трактора.</w:t>
      </w:r>
    </w:p>
    <w:p w:rsidR="004B2759" w:rsidRPr="001D3684" w:rsidRDefault="004B2759" w:rsidP="004B2759">
      <w:r w:rsidRPr="004B2759">
        <w:rPr>
          <w:u w:val="single"/>
        </w:rPr>
        <w:t>Механизмы управления</w:t>
      </w:r>
      <w:r w:rsidRPr="001D3684">
        <w:t>, воздействуя на ходовую часть, изменяют траекторию движения трактора, останавливают и удерживают его неподвижно.</w:t>
      </w:r>
    </w:p>
    <w:p w:rsidR="004B2759" w:rsidRPr="001D3684" w:rsidRDefault="004B2759" w:rsidP="004B2759">
      <w:r w:rsidRPr="001D3684">
        <w:t>Рабочее оборудование трактора состоит из механизма навески 2 с гидроприводом, прицепного устройства 3, ВОМ и приводного шкива. Навесная система предназначена для крепления навесных машин на трактор и управления их работой. С помощью прицепного устройства буксируют различные прицепные машины и транспортные средства. ВОМ используют для приведения в действие рабочих органов агрегатируемых машин.</w:t>
      </w:r>
    </w:p>
    <w:p w:rsidR="004B2759" w:rsidRPr="001D3684" w:rsidRDefault="004B2759" w:rsidP="004B2759">
      <w:r w:rsidRPr="004B2759">
        <w:rPr>
          <w:bCs/>
          <w:u w:val="single"/>
        </w:rPr>
        <w:t>Вспомогательное оборудование трактор</w:t>
      </w:r>
      <w:r w:rsidRPr="001D3684">
        <w:rPr>
          <w:b/>
          <w:bCs/>
        </w:rPr>
        <w:t>а</w:t>
      </w:r>
      <w:r w:rsidRPr="001D3684">
        <w:t> — это кабина с подрессоренным сиденьем, капот, приборы освещения и сигнализации, системы отопления и вентиляции, компрессор и др.</w:t>
      </w:r>
    </w:p>
    <w:p w:rsidR="00A36EEA" w:rsidRDefault="00A36EEA" w:rsidP="004B2759">
      <w:pPr>
        <w:rPr>
          <w:u w:val="single"/>
        </w:rPr>
      </w:pPr>
    </w:p>
    <w:p w:rsidR="004B2759" w:rsidRPr="00A36EEA" w:rsidRDefault="004B2759" w:rsidP="004B2759">
      <w:pPr>
        <w:rPr>
          <w:u w:val="single"/>
        </w:rPr>
      </w:pPr>
      <w:r w:rsidRPr="00A36EEA">
        <w:rPr>
          <w:u w:val="single"/>
        </w:rPr>
        <w:t>Устройство колесного трактора</w:t>
      </w:r>
    </w:p>
    <w:p w:rsidR="004B2759" w:rsidRPr="001D3684" w:rsidRDefault="004B2759" w:rsidP="004B2759">
      <w:r w:rsidRPr="001D3684">
        <w:t>Назначение составных частей колесного трактора то же, что у гусеничного.</w:t>
      </w:r>
    </w:p>
    <w:p w:rsidR="004B2759" w:rsidRPr="001D3684" w:rsidRDefault="004B2759" w:rsidP="004B2759">
      <w:r w:rsidRPr="001D3684">
        <w:rPr>
          <w:noProof/>
          <w:lang w:eastAsia="ru-RU"/>
        </w:rPr>
        <w:drawing>
          <wp:inline distT="0" distB="0" distL="0" distR="0" wp14:anchorId="5BD4714F" wp14:editId="000BB9B9">
            <wp:extent cx="5351145" cy="2156460"/>
            <wp:effectExtent l="0" t="0" r="1905" b="0"/>
            <wp:docPr id="8" name="Рисунок 8" descr="Схема расположения основных частей, механизмов и деталей колесного трактор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расположения основных частей, механизмов и деталей колесного трактор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759" w:rsidRPr="001D3684" w:rsidRDefault="004B2759" w:rsidP="004B2759">
      <w:r w:rsidRPr="001D3684">
        <w:t>Рисунок. Схема расположения основных частей, механизмов и деталей колесного трактора:</w:t>
      </w:r>
      <w:r w:rsidRPr="001D3684">
        <w:br/>
        <w:t>1 — управляемое колесо; 2 — передний мост; 3 — двигатель; 4 — механизм навески; 5 — ведущее колесо; 6 — конечная передача; 7 — дифференциал; 8 — главная передача; 9 — коробка передач; 10 — сцепление.</w:t>
      </w:r>
    </w:p>
    <w:p w:rsidR="004B2759" w:rsidRPr="001D3684" w:rsidRDefault="004B2759" w:rsidP="004B2759">
      <w:r w:rsidRPr="001D3684">
        <w:t>Ходовая часть и механизмы управления колесного трактора состоят из остова, переднего моста 2, ведущих 5 и управляемых 1 колес, рулевого управления. Между главной 8 и конечной 6 передачами установлен дифференциал 7.</w:t>
      </w:r>
    </w:p>
    <w:p w:rsidR="004B2759" w:rsidRPr="001D3684" w:rsidRDefault="004B2759" w:rsidP="004B2759">
      <w:r w:rsidRPr="001D3684">
        <w:lastRenderedPageBreak/>
        <w:t>Устройство автомобиля</w:t>
      </w:r>
    </w:p>
    <w:p w:rsidR="004B2759" w:rsidRPr="001D3684" w:rsidRDefault="004B2759" w:rsidP="004B2759">
      <w:r w:rsidRPr="001D3684">
        <w:rPr>
          <w:b/>
          <w:bCs/>
        </w:rPr>
        <w:t>Основные части автомобиля</w:t>
      </w:r>
      <w:r w:rsidRPr="001D3684">
        <w:t> — двигатель, шасси и кузов. Принципиальная схема расположения основных частей и механизмов автомобиля мало отличается от схемы их расположения у колесного трактора.</w:t>
      </w:r>
    </w:p>
    <w:p w:rsidR="004B2759" w:rsidRPr="001D3684" w:rsidRDefault="004B2759" w:rsidP="004B2759">
      <w:r w:rsidRPr="001D3684">
        <w:rPr>
          <w:noProof/>
          <w:lang w:eastAsia="ru-RU"/>
        </w:rPr>
        <w:drawing>
          <wp:inline distT="0" distB="0" distL="0" distR="0" wp14:anchorId="5CE08F66" wp14:editId="2DEA27CE">
            <wp:extent cx="5068570" cy="2359660"/>
            <wp:effectExtent l="0" t="0" r="0" b="2540"/>
            <wp:docPr id="7" name="Рисунок 7" descr="Расположение основных механизмов автомобиля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сположение основных механизмов автомобиля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570" cy="23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759" w:rsidRPr="001D3684" w:rsidRDefault="004B2759" w:rsidP="004B2759">
      <w:r w:rsidRPr="001D3684">
        <w:t>Рисунок. Расположение основных механизмов автомобиля:</w:t>
      </w:r>
      <w:r w:rsidRPr="001D3684">
        <w:br/>
        <w:t>1 — направляющее колесо; 2 — передняя подвеска; 3 — сцепление: 4 — коробка передач; 5 — карданная передача; 6 — главная передача; 7 — дифференциал; 8 — задняя подвеска; 9 — ведущее колесо; 10 — рама; 11 — рулевое управление; 12 — двигатель</w:t>
      </w:r>
    </w:p>
    <w:p w:rsidR="004B2759" w:rsidRPr="001D3684" w:rsidRDefault="004B2759" w:rsidP="004B2759">
      <w:r w:rsidRPr="00A36EEA">
        <w:rPr>
          <w:bCs/>
          <w:u w:val="single"/>
        </w:rPr>
        <w:t>Вспомогательное оборудование автомобилей</w:t>
      </w:r>
      <w:r w:rsidRPr="001D3684">
        <w:t> — это тягово-сцепное устройство, лебедка, системы отопления и вентиляции, компрессор и др.</w:t>
      </w:r>
    </w:p>
    <w:p w:rsidR="004B2759" w:rsidRPr="001D3684" w:rsidRDefault="004B2759" w:rsidP="004B2759">
      <w:r w:rsidRPr="001D3684">
        <w:t>Шасси автомобиля состоит из трансмиссии, ходовой части и механизмов управления. На шасси устанавливают кузов для размещения пассажиров или груза.</w:t>
      </w:r>
    </w:p>
    <w:p w:rsidR="004B2759" w:rsidRPr="00A36EEA" w:rsidRDefault="00A36EEA" w:rsidP="004B2759">
      <w:pPr>
        <w:rPr>
          <w:b/>
          <w:sz w:val="28"/>
          <w:szCs w:val="28"/>
        </w:rPr>
      </w:pPr>
      <w:r>
        <w:t xml:space="preserve">  </w:t>
      </w:r>
    </w:p>
    <w:p w:rsidR="00A36EEA" w:rsidRPr="00A36EEA" w:rsidRDefault="00A36EEA" w:rsidP="004B2759">
      <w:pPr>
        <w:rPr>
          <w:b/>
          <w:sz w:val="28"/>
          <w:szCs w:val="28"/>
        </w:rPr>
      </w:pPr>
      <w:r w:rsidRPr="00A36EEA">
        <w:rPr>
          <w:b/>
          <w:sz w:val="28"/>
          <w:szCs w:val="28"/>
        </w:rPr>
        <w:t xml:space="preserve"> Тема</w:t>
      </w:r>
      <w:r w:rsidR="00B84BAF">
        <w:rPr>
          <w:b/>
          <w:sz w:val="28"/>
          <w:szCs w:val="28"/>
        </w:rPr>
        <w:t xml:space="preserve"> 3</w:t>
      </w:r>
      <w:r w:rsidRPr="00A36EEA">
        <w:rPr>
          <w:b/>
          <w:sz w:val="28"/>
          <w:szCs w:val="28"/>
        </w:rPr>
        <w:t xml:space="preserve"> :Двигатели внутреннего сгорания.</w:t>
      </w:r>
    </w:p>
    <w:p w:rsidR="004B2759" w:rsidRPr="001D3684" w:rsidRDefault="004B2759" w:rsidP="004B2759"/>
    <w:p w:rsidR="00E60972" w:rsidRPr="00017C67" w:rsidRDefault="00E60972" w:rsidP="00E60972">
      <w:r w:rsidRPr="00017C67">
        <w:rPr>
          <w:b/>
          <w:bCs/>
        </w:rPr>
        <w:t>Назначение двигателей</w:t>
      </w:r>
    </w:p>
    <w:p w:rsidR="00E60972" w:rsidRPr="00017C67" w:rsidRDefault="00E60972" w:rsidP="00E60972">
      <w:r w:rsidRPr="00017C67">
        <w:rPr>
          <w:b/>
          <w:bCs/>
        </w:rPr>
        <w:t> </w:t>
      </w:r>
      <w:r w:rsidRPr="00017C67">
        <w:t>Двигатель — это машина, преобразующая какой-либо вид энергии в механическую работу. На большинстве современных автомобилей установлены тепловые поршневые двигатели внутрен</w:t>
      </w:r>
      <w:r w:rsidRPr="00017C67">
        <w:softHyphen/>
        <w:t>него сгорания (ДВС), в которых тепло</w:t>
      </w:r>
      <w:r w:rsidRPr="00017C67">
        <w:softHyphen/>
        <w:t>та, выделяющаяся при сгорании топлива в цилиндрах, преобразуется в механическую работу.</w:t>
      </w:r>
    </w:p>
    <w:p w:rsidR="00E60972" w:rsidRPr="00017C67" w:rsidRDefault="00E60972" w:rsidP="00E60972">
      <w:r w:rsidRPr="00017C67">
        <w:t> </w:t>
      </w:r>
    </w:p>
    <w:p w:rsidR="00E60972" w:rsidRPr="00017C67" w:rsidRDefault="00E60972" w:rsidP="00E60972">
      <w:r w:rsidRPr="00017C67">
        <w:rPr>
          <w:b/>
          <w:bCs/>
        </w:rPr>
        <w:t> Классификация двигателей</w:t>
      </w:r>
    </w:p>
    <w:p w:rsidR="00E60972" w:rsidRPr="00017C67" w:rsidRDefault="00E60972" w:rsidP="00E60972">
      <w:r w:rsidRPr="00017C67">
        <w:t> ДВС применяются на тракторах, автомобилях и других машинах они классифицируются по следующим признакам:</w:t>
      </w:r>
    </w:p>
    <w:p w:rsidR="00E60972" w:rsidRPr="00017C67" w:rsidRDefault="00E60972" w:rsidP="00E60972">
      <w:r w:rsidRPr="00017C67">
        <w:rPr>
          <w:i/>
        </w:rPr>
        <w:t>по способу смесеобразования</w:t>
      </w:r>
      <w:r w:rsidRPr="00017C67">
        <w:t xml:space="preserve"> различают двигатели с внешним смесеобразованием (карбюраторные и газовые), у которых горючая смесь приготовляется вне цилиндров, и </w:t>
      </w:r>
      <w:r w:rsidRPr="00017C67">
        <w:lastRenderedPageBreak/>
        <w:t>двигатели с внутренним смесеобразованием (дизели), у которых рабочая смесь образуется внутри цилиндров;</w:t>
      </w:r>
    </w:p>
    <w:p w:rsidR="00E60972" w:rsidRPr="00017C67" w:rsidRDefault="00E60972" w:rsidP="00E60972">
      <w:r w:rsidRPr="00017C67">
        <w:rPr>
          <w:i/>
        </w:rPr>
        <w:t>по способу выполнения рабочего цикла</w:t>
      </w:r>
      <w:r w:rsidRPr="00017C67">
        <w:t> двигатели подразделяются на двух- и четырехтактные;</w:t>
      </w:r>
    </w:p>
    <w:p w:rsidR="00E60972" w:rsidRPr="00017C67" w:rsidRDefault="00E60972" w:rsidP="00E60972">
      <w:r w:rsidRPr="00017C67">
        <w:rPr>
          <w:i/>
        </w:rPr>
        <w:t>по способу воспламенения рабочей смеси</w:t>
      </w:r>
      <w:r w:rsidRPr="00017C67">
        <w:t> — с принудительным     воспламене</w:t>
      </w:r>
      <w:r w:rsidRPr="00017C67">
        <w:softHyphen/>
        <w:t>нием от электрической искры (бензиновые, газовые и др.) и с воспламенением от сжатия, т. е. с самовоспламенением (дизели);</w:t>
      </w:r>
    </w:p>
    <w:p w:rsidR="00E60972" w:rsidRPr="00017C67" w:rsidRDefault="00E60972" w:rsidP="00E60972">
      <w:r w:rsidRPr="00017C67">
        <w:rPr>
          <w:i/>
        </w:rPr>
        <w:t>по способу наполнения цилиндров свежим зарядом</w:t>
      </w:r>
      <w:r w:rsidRPr="00017C67">
        <w:t> — без наддува, т. е. со свободным впуском (наполнение осуществляется за счет перепада давления в цилиндрах и окружающей среде, воз</w:t>
      </w:r>
      <w:r w:rsidRPr="00017C67">
        <w:softHyphen/>
        <w:t>никающего при движении поршня) и с наддувом (наполнение происходит под давлением, создаваемым компрессором);</w:t>
      </w:r>
    </w:p>
    <w:p w:rsidR="00E60972" w:rsidRPr="00017C67" w:rsidRDefault="00E60972" w:rsidP="00E60972">
      <w:r w:rsidRPr="00017C67">
        <w:rPr>
          <w:i/>
        </w:rPr>
        <w:t>по способу охлаждения</w:t>
      </w:r>
      <w:r w:rsidRPr="00017C67">
        <w:t> различают двигатели с жидкостным и воздушным охлаждением;</w:t>
      </w:r>
    </w:p>
    <w:p w:rsidR="00E60972" w:rsidRPr="00017C67" w:rsidRDefault="00E60972" w:rsidP="00E60972">
      <w:r w:rsidRPr="00017C67">
        <w:rPr>
          <w:i/>
        </w:rPr>
        <w:t>по виду применяемого топлива</w:t>
      </w:r>
      <w:r w:rsidRPr="00017C67">
        <w:t> двигатели подразделяются на бензиновые (карбюраторные, газовые), дизельные и многотопливные, а также других         (альтернативных) видах топлива (спирте, водороде и т. п.);</w:t>
      </w:r>
    </w:p>
    <w:p w:rsidR="00E60972" w:rsidRPr="00017C67" w:rsidRDefault="00E60972" w:rsidP="00E60972">
      <w:r w:rsidRPr="00017C67">
        <w:rPr>
          <w:i/>
        </w:rPr>
        <w:t>по числу цилиндров</w:t>
      </w:r>
      <w:r w:rsidRPr="00017C67">
        <w:t> двигатели подразделяются на одно-, двух- и многоцилиндровые;</w:t>
      </w:r>
    </w:p>
    <w:p w:rsidR="00E60972" w:rsidRPr="00017C67" w:rsidRDefault="00E60972" w:rsidP="00E60972">
      <w:r w:rsidRPr="00017C67">
        <w:rPr>
          <w:i/>
        </w:rPr>
        <w:t>по расположению цилиндров</w:t>
      </w:r>
      <w:r w:rsidRPr="00017C67">
        <w:t> различают двигатели с вертикальным или наклонным расположением цилиндров в один ряд и V-образные двигатели с расположением цилиндров под углом (при расположении цилиндров под углом 180° двигатель называют оппозитным, или двигателем с противолежащими цилиндрами), Х- и звездообразные (четырех-, пяти-, шестицилиндровые и т.д.).</w:t>
      </w:r>
    </w:p>
    <w:p w:rsidR="00E60972" w:rsidRPr="00017C67" w:rsidRDefault="00E60972" w:rsidP="00E60972">
      <w:r w:rsidRPr="00017C67">
        <w:rPr>
          <w:b/>
          <w:bCs/>
        </w:rPr>
        <w:t> Общее устройство одноцилиндрового четырехтактного двигателя</w:t>
      </w:r>
    </w:p>
    <w:p w:rsidR="00E60972" w:rsidRPr="00017C67" w:rsidRDefault="00E60972" w:rsidP="00E60972">
      <w:r w:rsidRPr="00017C67">
        <w:lastRenderedPageBreak/>
        <w:t> </w:t>
      </w:r>
      <w:r w:rsidRPr="00017C67">
        <w:rPr>
          <w:noProof/>
          <w:lang w:eastAsia="ru-RU"/>
        </w:rPr>
        <w:drawing>
          <wp:inline distT="0" distB="0" distL="0" distR="0" wp14:anchorId="0E3A0F83" wp14:editId="6471DB9F">
            <wp:extent cx="3837940" cy="5610860"/>
            <wp:effectExtent l="0" t="0" r="0" b="8890"/>
            <wp:docPr id="3" name="Рисунок 3" descr="http://zelentsovsa.ru/myweb/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elentsovsa.ru/myweb/clip_image00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561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972" w:rsidRPr="00017C67" w:rsidRDefault="00E60972" w:rsidP="00E60972">
      <w:r w:rsidRPr="00017C67">
        <w:t>Рисунок 1 - Четырехтактный одноцилиндровый карбюраторный двигатель:</w:t>
      </w:r>
    </w:p>
    <w:p w:rsidR="00E60972" w:rsidRPr="00017C67" w:rsidRDefault="00E60972" w:rsidP="00E60972">
      <w:r w:rsidRPr="00017C67">
        <w:t>1 — зубчатые колеса; 2 — распределительный вал; 3 — толкатели; 4 — штанги;   5 — поршень; 6 — головка цилиндров; 7 — глушитель; 8 — коромысла;                9 — клапанные пружины; 10 — карбюратор; 11 — впускной клапан; 12 — свеча   зажи</w:t>
      </w:r>
      <w:r w:rsidRPr="00017C67">
        <w:softHyphen/>
        <w:t>гания; 13 — выпускной клапан; 14 — поршневые кольца; 15 — рубашка   (по</w:t>
      </w:r>
      <w:r w:rsidRPr="00017C67">
        <w:softHyphen/>
        <w:t>лость) охлаждающей жидкости; 16 — поршневой палец; 17 — цилиндр;         18 — шатун; 19 — маховик; 20 — картер двигателя; 21 — коленчатый вал;          22 — поддон.</w:t>
      </w:r>
    </w:p>
    <w:p w:rsidR="00E60972" w:rsidRPr="00017C67" w:rsidRDefault="00E60972" w:rsidP="00E60972">
      <w:r w:rsidRPr="00017C67">
        <w:t>   </w:t>
      </w:r>
    </w:p>
    <w:p w:rsidR="00E60972" w:rsidRDefault="00E60972" w:rsidP="00E60972"/>
    <w:p w:rsidR="00E60972" w:rsidRPr="00F54C4F" w:rsidRDefault="00E60972" w:rsidP="00E60972">
      <w:pPr>
        <w:rPr>
          <w:b/>
          <w:bCs/>
        </w:rPr>
      </w:pPr>
    </w:p>
    <w:p w:rsidR="00E60972" w:rsidRPr="00F54C4F" w:rsidRDefault="00E60972" w:rsidP="00E60972">
      <w:r w:rsidRPr="00F54C4F">
        <w:t>.</w:t>
      </w:r>
      <w:r w:rsidRPr="00E60972">
        <w:rPr>
          <w:b/>
        </w:rPr>
        <w:t>Общее устройство ДВС</w:t>
      </w:r>
    </w:p>
    <w:p w:rsidR="00E60972" w:rsidRPr="00E60972" w:rsidRDefault="00E60972" w:rsidP="00E60972">
      <w:r w:rsidRPr="00E60972">
        <w:t>При разнообразии конструктивных решений устройство у всех ДВС схоже. Двигатель внутреннего сгорания образо</w:t>
      </w:r>
      <w:r w:rsidR="00EF46CB">
        <w:t>ван следующими компонентами (механизмами и системами):</w:t>
      </w:r>
    </w:p>
    <w:p w:rsidR="00E60972" w:rsidRPr="00F54C4F" w:rsidRDefault="00E60972" w:rsidP="00E60972">
      <w:pPr>
        <w:numPr>
          <w:ilvl w:val="0"/>
          <w:numId w:val="7"/>
        </w:numPr>
      </w:pPr>
      <w:r w:rsidRPr="00E60972">
        <w:rPr>
          <w:bCs/>
          <w:u w:val="single"/>
        </w:rPr>
        <w:lastRenderedPageBreak/>
        <w:t>Блок цилиндров</w:t>
      </w:r>
      <w:r w:rsidRPr="00F54C4F">
        <w:t>.</w:t>
      </w:r>
      <w:r>
        <w:t xml:space="preserve">  </w:t>
      </w:r>
      <w:r w:rsidRPr="00F54C4F">
        <w:t xml:space="preserve"> Блоки цилиндров – цельнолитые детали. Более</w:t>
      </w:r>
      <w:r>
        <w:t xml:space="preserve"> </w:t>
      </w:r>
      <w:r w:rsidRPr="00F54C4F">
        <w:t xml:space="preserve"> того, единое целое они составляют с картером (полой частью). Именно на картер ставят коленчатый вал)..</w:t>
      </w:r>
    </w:p>
    <w:p w:rsidR="00E60972" w:rsidRPr="00F54C4F" w:rsidRDefault="00E60972" w:rsidP="00E60972">
      <w:pPr>
        <w:numPr>
          <w:ilvl w:val="0"/>
          <w:numId w:val="7"/>
        </w:numPr>
      </w:pPr>
      <w:r w:rsidRPr="00E60972">
        <w:rPr>
          <w:bCs/>
          <w:u w:val="single"/>
        </w:rPr>
        <w:t>Кривошипно-шатунный механизм (КШМ)</w:t>
      </w:r>
      <w:r w:rsidRPr="00F54C4F">
        <w:t xml:space="preserve"> – узел, состоящий из шатуна, цилиндра, маховика, колена, коленвала, шатунного и коренного подшипников. Именно в этом узле прямолинейное движение поршня преобразуется непосредственно во вращательное. Для большинства традиционных ДВС КШМ – незаменимый механизм. </w:t>
      </w:r>
    </w:p>
    <w:p w:rsidR="00E60972" w:rsidRPr="00F54C4F" w:rsidRDefault="002702DD" w:rsidP="00E60972">
      <w:r>
        <w:rPr>
          <w:sz w:val="52"/>
          <w:szCs w:val="52"/>
        </w:rPr>
        <w:t xml:space="preserve">  </w:t>
      </w:r>
      <w:r w:rsidR="00E60972" w:rsidRPr="002702DD">
        <w:rPr>
          <w:sz w:val="52"/>
          <w:szCs w:val="52"/>
        </w:rPr>
        <w:t>.</w:t>
      </w:r>
      <w:r w:rsidR="00E60972">
        <w:t xml:space="preserve">  </w:t>
      </w:r>
      <w:r w:rsidR="00E60972" w:rsidRPr="00F54C4F">
        <w:t xml:space="preserve"> </w:t>
      </w:r>
      <w:r w:rsidR="00E60972" w:rsidRPr="002702DD">
        <w:rPr>
          <w:u w:val="single"/>
        </w:rPr>
        <w:t>механизм (ГРМ).</w:t>
      </w:r>
      <w:r w:rsidR="00E60972" w:rsidRPr="00F54C4F">
        <w:t xml:space="preserve"> Присутствует у четырехтактных </w:t>
      </w:r>
      <w:r>
        <w:t xml:space="preserve"> двигателей</w:t>
      </w:r>
      <w:r w:rsidR="00E60972" w:rsidRPr="00F54C4F">
        <w:t xml:space="preserve">. Именно от ГРМ зависит, насколько синхронно с оборотами коленчатого вала работает вся система, как организован впрыск </w:t>
      </w:r>
      <w:r>
        <w:t xml:space="preserve"> </w:t>
      </w:r>
      <w:r w:rsidR="00E60972" w:rsidRPr="00F54C4F">
        <w:t>топливной</w:t>
      </w:r>
      <w:r>
        <w:t xml:space="preserve"> </w:t>
      </w:r>
      <w:r w:rsidR="00E60972" w:rsidRPr="00F54C4F">
        <w:t xml:space="preserve"> смеси непосредственно в камеру, под контролем ли выход из нее продуктов сгорания.</w:t>
      </w:r>
      <w:r w:rsidR="00E60972" w:rsidRPr="00F54C4F">
        <w:br/>
      </w:r>
      <w:r w:rsidR="00E60972" w:rsidRPr="00F54C4F">
        <w:br/>
      </w:r>
      <w:r w:rsidR="00E60972" w:rsidRPr="00F54C4F">
        <w:br/>
      </w:r>
      <w:r w:rsidRPr="002702DD">
        <w:rPr>
          <w:bCs/>
          <w:u w:val="single"/>
        </w:rPr>
        <w:t xml:space="preserve">    </w:t>
      </w:r>
      <w:r w:rsidRPr="002702DD">
        <w:rPr>
          <w:bCs/>
          <w:sz w:val="52"/>
          <w:szCs w:val="52"/>
          <w:u w:val="single"/>
        </w:rPr>
        <w:t xml:space="preserve">. </w:t>
      </w:r>
      <w:r w:rsidRPr="002702DD">
        <w:rPr>
          <w:bCs/>
          <w:u w:val="single"/>
        </w:rPr>
        <w:t xml:space="preserve"> </w:t>
      </w:r>
      <w:r w:rsidR="00E60972" w:rsidRPr="002702DD">
        <w:rPr>
          <w:bCs/>
          <w:u w:val="single"/>
        </w:rPr>
        <w:t>Система питания</w:t>
      </w:r>
      <w:r w:rsidR="00E60972" w:rsidRPr="00F54C4F">
        <w:t>. В этом узле осуществляется подготовка топливно-воздушной смеси: хранение топлива, его</w:t>
      </w:r>
      <w:r>
        <w:t xml:space="preserve"> </w:t>
      </w:r>
      <w:r w:rsidR="00E60972" w:rsidRPr="00F54C4F">
        <w:t xml:space="preserve"> очистка,</w:t>
      </w:r>
      <w:r>
        <w:t xml:space="preserve"> </w:t>
      </w:r>
      <w:r w:rsidR="00E60972" w:rsidRPr="00F54C4F">
        <w:t xml:space="preserve"> подача в двигатель.</w:t>
      </w:r>
    </w:p>
    <w:p w:rsidR="00E60972" w:rsidRPr="00F54C4F" w:rsidRDefault="00E60972" w:rsidP="00E60972">
      <w:pPr>
        <w:numPr>
          <w:ilvl w:val="0"/>
          <w:numId w:val="8"/>
        </w:numPr>
      </w:pPr>
      <w:r w:rsidRPr="002702DD">
        <w:rPr>
          <w:bCs/>
          <w:u w:val="single"/>
        </w:rPr>
        <w:t>Система смазки</w:t>
      </w:r>
      <w:r w:rsidRPr="00F54C4F">
        <w:t xml:space="preserve">.. Главная функция системы – охлаждение узла, уменьшение силы трения между подвижными деталями. Кроме того, система смазки  выполняет очищающую функцию, освобождает двигатель от нагара, продуктов, </w:t>
      </w:r>
      <w:r w:rsidR="002702DD">
        <w:t>образованных в ходе износа  деталей двигателя</w:t>
      </w:r>
      <w:r w:rsidRPr="00F54C4F">
        <w:t>.</w:t>
      </w:r>
    </w:p>
    <w:p w:rsidR="00E60972" w:rsidRPr="00F54C4F" w:rsidRDefault="00E60972" w:rsidP="00E60972">
      <w:pPr>
        <w:numPr>
          <w:ilvl w:val="0"/>
          <w:numId w:val="8"/>
        </w:numPr>
      </w:pPr>
      <w:r w:rsidRPr="002702DD">
        <w:rPr>
          <w:bCs/>
          <w:u w:val="single"/>
        </w:rPr>
        <w:t>Система охлаждения</w:t>
      </w:r>
      <w:r w:rsidR="002702DD">
        <w:t xml:space="preserve">  Обеспечивает отвод тепла от нагретых деталей двигателя и обеспечивает  температурный режим работы двигателя.</w:t>
      </w:r>
    </w:p>
    <w:p w:rsidR="00E60972" w:rsidRPr="00F54C4F" w:rsidRDefault="00E60972" w:rsidP="00E60972"/>
    <w:p w:rsidR="00E60972" w:rsidRPr="00F54C4F" w:rsidRDefault="00E60972" w:rsidP="00E60972">
      <w:r w:rsidRPr="00F54C4F">
        <w:t>.</w:t>
      </w:r>
    </w:p>
    <w:p w:rsidR="00E60972" w:rsidRPr="00F54C4F" w:rsidRDefault="00E60972" w:rsidP="00E60972">
      <w:pPr>
        <w:numPr>
          <w:ilvl w:val="0"/>
          <w:numId w:val="9"/>
        </w:numPr>
      </w:pPr>
      <w:r w:rsidRPr="00EF46CB">
        <w:rPr>
          <w:bCs/>
          <w:u w:val="single"/>
        </w:rPr>
        <w:t>Система зажигания</w:t>
      </w:r>
      <w:r w:rsidRPr="00F54C4F">
        <w:t>. Входит в состав только бенз</w:t>
      </w:r>
      <w:r w:rsidR="00EF46CB">
        <w:t xml:space="preserve">иновых  и газобаллонных </w:t>
      </w:r>
      <w:r w:rsidRPr="00F54C4F">
        <w:t>двигателей</w:t>
      </w:r>
      <w:r w:rsidR="00EF46CB">
        <w:t>. Служит  для образования искры на  свече и воспламенения горючей смеси в цилиндре.</w:t>
      </w:r>
    </w:p>
    <w:p w:rsidR="00E60972" w:rsidRDefault="00E60972" w:rsidP="00E60972"/>
    <w:p w:rsidR="003804F8" w:rsidRPr="002309D1" w:rsidRDefault="003804F8">
      <w:pPr>
        <w:rPr>
          <w:b/>
          <w:sz w:val="28"/>
          <w:szCs w:val="28"/>
        </w:rPr>
      </w:pPr>
    </w:p>
    <w:sectPr w:rsidR="003804F8" w:rsidRPr="00230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618" w:rsidRDefault="00072618" w:rsidP="00DC7C3A">
      <w:pPr>
        <w:spacing w:after="0" w:line="240" w:lineRule="auto"/>
      </w:pPr>
      <w:r>
        <w:separator/>
      </w:r>
    </w:p>
  </w:endnote>
  <w:endnote w:type="continuationSeparator" w:id="0">
    <w:p w:rsidR="00072618" w:rsidRDefault="00072618" w:rsidP="00DC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618" w:rsidRDefault="00072618" w:rsidP="00DC7C3A">
      <w:pPr>
        <w:spacing w:after="0" w:line="240" w:lineRule="auto"/>
      </w:pPr>
      <w:r>
        <w:separator/>
      </w:r>
    </w:p>
  </w:footnote>
  <w:footnote w:type="continuationSeparator" w:id="0">
    <w:p w:rsidR="00072618" w:rsidRDefault="00072618" w:rsidP="00DC7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404D"/>
    <w:multiLevelType w:val="hybridMultilevel"/>
    <w:tmpl w:val="F3C8F74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DF0526"/>
    <w:multiLevelType w:val="multilevel"/>
    <w:tmpl w:val="472A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B4831"/>
    <w:multiLevelType w:val="multilevel"/>
    <w:tmpl w:val="776C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142A2F"/>
    <w:multiLevelType w:val="multilevel"/>
    <w:tmpl w:val="2B78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207D5"/>
    <w:multiLevelType w:val="multilevel"/>
    <w:tmpl w:val="62EC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89120B"/>
    <w:multiLevelType w:val="multilevel"/>
    <w:tmpl w:val="C8A4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A4346"/>
    <w:multiLevelType w:val="multilevel"/>
    <w:tmpl w:val="3B90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E615DE"/>
    <w:multiLevelType w:val="multilevel"/>
    <w:tmpl w:val="1900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F5442"/>
    <w:multiLevelType w:val="multilevel"/>
    <w:tmpl w:val="55EC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463C00"/>
    <w:multiLevelType w:val="multilevel"/>
    <w:tmpl w:val="2C54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20"/>
    <w:rsid w:val="00072618"/>
    <w:rsid w:val="00144716"/>
    <w:rsid w:val="002309D1"/>
    <w:rsid w:val="002702DD"/>
    <w:rsid w:val="003430C2"/>
    <w:rsid w:val="003804F8"/>
    <w:rsid w:val="0049798E"/>
    <w:rsid w:val="004B2759"/>
    <w:rsid w:val="004D792E"/>
    <w:rsid w:val="0061018F"/>
    <w:rsid w:val="00884E53"/>
    <w:rsid w:val="008F2FD1"/>
    <w:rsid w:val="0098137B"/>
    <w:rsid w:val="009C0646"/>
    <w:rsid w:val="00A07017"/>
    <w:rsid w:val="00A36EEA"/>
    <w:rsid w:val="00A40828"/>
    <w:rsid w:val="00A72B86"/>
    <w:rsid w:val="00AE410E"/>
    <w:rsid w:val="00B236BD"/>
    <w:rsid w:val="00B3451F"/>
    <w:rsid w:val="00B84BAF"/>
    <w:rsid w:val="00D81A2B"/>
    <w:rsid w:val="00DC7C3A"/>
    <w:rsid w:val="00DD5E11"/>
    <w:rsid w:val="00E26B20"/>
    <w:rsid w:val="00E60972"/>
    <w:rsid w:val="00EB53C2"/>
    <w:rsid w:val="00E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CFA7"/>
  <w15:chartTrackingRefBased/>
  <w15:docId w15:val="{AFADFF32-6450-4DE7-9BAC-7A9E9C71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iCs/>
        <w:color w:val="000000" w:themeColor="text1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6B2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C7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7C3A"/>
  </w:style>
  <w:style w:type="paragraph" w:styleId="a6">
    <w:name w:val="footer"/>
    <w:basedOn w:val="a"/>
    <w:link w:val="a7"/>
    <w:uiPriority w:val="99"/>
    <w:unhideWhenUsed/>
    <w:rsid w:val="00DC7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7C3A"/>
  </w:style>
  <w:style w:type="paragraph" w:styleId="a8">
    <w:name w:val="List Paragraph"/>
    <w:basedOn w:val="a"/>
    <w:uiPriority w:val="34"/>
    <w:qFormat/>
    <w:rsid w:val="00981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5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7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0083">
                  <w:marLeft w:val="0"/>
                  <w:marRight w:val="0"/>
                  <w:marTop w:val="3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11639">
                  <w:marLeft w:val="-51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378">
                  <w:marLeft w:val="0"/>
                  <w:marRight w:val="0"/>
                  <w:marTop w:val="3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6576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640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548D22"/>
                        <w:left w:val="single" w:sz="6" w:space="11" w:color="548D22"/>
                        <w:bottom w:val="single" w:sz="6" w:space="4" w:color="548D22"/>
                        <w:right w:val="single" w:sz="6" w:space="1" w:color="548D22"/>
                      </w:divBdr>
                      <w:divsChild>
                        <w:div w:id="5913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82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49208">
                      <w:marLeft w:val="42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3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37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3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67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14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2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0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7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ctehnika-info.ru/category/pogruzchiki/" TargetMode="External"/><Relationship Id="rId13" Type="http://schemas.openxmlformats.org/officeDocument/2006/relationships/hyperlink" Target="http://ustroistvo-avtomobilya.ru/wp-content/uploads/2012/03/Raspolozhenie-osnovnykh-mekhanizmov-avtomobilya.jpe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nolitagro.ru/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stroistvo-avtomobilya.ru/wp-content/uploads/2012/03/Skhema-raspolozheniya-osnovnykh-chasty-mekhanizmov-i-detalyei-kolesnogo-traktora.jpe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ustroistvo-avtomobilya.ru/wp-content/uploads/2012/03/Skhema-raspolozheniya-osnovnykh-chastyei-mekhanizmov-i-detalyei-gusenichnogo-traktora.jpeg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2020-09-03T08:55:00Z</dcterms:created>
  <dcterms:modified xsi:type="dcterms:W3CDTF">2020-09-04T02:55:00Z</dcterms:modified>
</cp:coreProperties>
</file>